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2157E" w14:textId="32FD5F4F" w:rsidR="009F3A37" w:rsidRDefault="009F3A37">
      <w:pPr>
        <w:rPr>
          <w:rFonts w:ascii="Aptos" w:hAnsi="Aptos"/>
          <w:sz w:val="28"/>
          <w:szCs w:val="28"/>
        </w:rPr>
      </w:pPr>
      <w:r w:rsidRPr="00C624D2">
        <w:rPr>
          <w:rFonts w:cstheme="minorHAnsi"/>
          <w:noProof/>
          <w:lang w:val="en-US" w:eastAsia="zh-CN"/>
        </w:rPr>
        <w:drawing>
          <wp:inline distT="0" distB="0" distL="0" distR="0" wp14:anchorId="330F625B" wp14:editId="26BD7B22">
            <wp:extent cx="2939415" cy="2924175"/>
            <wp:effectExtent l="0" t="0" r="0" b="9525"/>
            <wp:docPr id="9" name="Image 9" descr="Une image contenant le logo du Regroupement des associations des personnes handicapés de la Gaspésie et les Î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Une image contenant le logo du Regroupement des associations des personnes handicapés de la Gaspésie et les Île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9415" cy="2924175"/>
                    </a:xfrm>
                    <a:prstGeom prst="rect">
                      <a:avLst/>
                    </a:prstGeom>
                  </pic:spPr>
                </pic:pic>
              </a:graphicData>
            </a:graphic>
          </wp:inline>
        </w:drawing>
      </w:r>
    </w:p>
    <w:p w14:paraId="2EDA5D14" w14:textId="623D1ED1" w:rsidR="009F3A37" w:rsidRPr="00E917D6" w:rsidRDefault="009F3A37" w:rsidP="00283D3F">
      <w:pPr>
        <w:spacing w:before="1320"/>
        <w:rPr>
          <w:rFonts w:cstheme="minorHAnsi"/>
          <w:b/>
          <w:bCs/>
          <w:color w:val="2F5496" w:themeColor="accent1" w:themeShade="BF"/>
          <w:sz w:val="96"/>
          <w:szCs w:val="96"/>
        </w:rPr>
      </w:pPr>
      <w:r w:rsidRPr="00E917D6">
        <w:rPr>
          <w:rFonts w:cstheme="minorHAnsi"/>
          <w:b/>
          <w:bCs/>
          <w:color w:val="2F5496" w:themeColor="accent1" w:themeShade="BF"/>
          <w:sz w:val="96"/>
          <w:szCs w:val="96"/>
        </w:rPr>
        <w:t xml:space="preserve">RAPPORT D’ACTIVITÉ </w:t>
      </w:r>
    </w:p>
    <w:p w14:paraId="2DBCE6BA" w14:textId="4517F7EB" w:rsidR="009F3A37" w:rsidRPr="00E917D6" w:rsidRDefault="009F3A37" w:rsidP="00283D3F">
      <w:pPr>
        <w:rPr>
          <w:rFonts w:cstheme="minorHAnsi"/>
          <w:color w:val="2F5496" w:themeColor="accent1" w:themeShade="BF"/>
          <w:sz w:val="60"/>
          <w:szCs w:val="60"/>
        </w:rPr>
      </w:pPr>
      <w:r w:rsidRPr="00E917D6">
        <w:rPr>
          <w:rFonts w:cstheme="minorHAnsi"/>
          <w:color w:val="2F5496" w:themeColor="accent1" w:themeShade="BF"/>
          <w:sz w:val="60"/>
          <w:szCs w:val="60"/>
        </w:rPr>
        <w:t>ASSEMBLÉE GÉNÉRALE ANNUELLE</w:t>
      </w:r>
    </w:p>
    <w:p w14:paraId="559F436C" w14:textId="4AA720F7" w:rsidR="009F3A37" w:rsidRPr="00E917D6" w:rsidRDefault="00601468" w:rsidP="009F3A37">
      <w:pPr>
        <w:spacing w:after="960"/>
        <w:rPr>
          <w:rFonts w:cstheme="minorHAnsi"/>
          <w:color w:val="2F5496" w:themeColor="accent1" w:themeShade="BF"/>
          <w:sz w:val="44"/>
          <w:szCs w:val="44"/>
        </w:rPr>
      </w:pPr>
      <w:r>
        <w:rPr>
          <w:rFonts w:cstheme="minorHAnsi"/>
          <w:color w:val="2F5496" w:themeColor="accent1" w:themeShade="BF"/>
          <w:sz w:val="44"/>
          <w:szCs w:val="44"/>
        </w:rPr>
        <w:t xml:space="preserve">Adopté le </w:t>
      </w:r>
      <w:r w:rsidR="001D386D">
        <w:rPr>
          <w:rFonts w:cstheme="minorHAnsi"/>
          <w:color w:val="2F5496" w:themeColor="accent1" w:themeShade="BF"/>
          <w:sz w:val="44"/>
          <w:szCs w:val="44"/>
        </w:rPr>
        <w:t xml:space="preserve">3 </w:t>
      </w:r>
      <w:r w:rsidRPr="00E917D6">
        <w:rPr>
          <w:rFonts w:cstheme="minorHAnsi"/>
          <w:color w:val="2F5496" w:themeColor="accent1" w:themeShade="BF"/>
          <w:sz w:val="44"/>
          <w:szCs w:val="44"/>
        </w:rPr>
        <w:t>septembre 2024</w:t>
      </w:r>
    </w:p>
    <w:p w14:paraId="43877B66" w14:textId="77777777" w:rsidR="009F3A37" w:rsidRPr="0010115D" w:rsidRDefault="009F3A37" w:rsidP="00D553F8">
      <w:pPr>
        <w:spacing w:before="120"/>
        <w:rPr>
          <w:rFonts w:cstheme="minorHAnsi"/>
          <w:sz w:val="36"/>
          <w:szCs w:val="36"/>
        </w:rPr>
      </w:pPr>
      <w:r w:rsidRPr="0010115D">
        <w:rPr>
          <w:rFonts w:cstheme="minorHAnsi"/>
          <w:sz w:val="36"/>
          <w:szCs w:val="36"/>
        </w:rPr>
        <w:t>Préparé par :</w:t>
      </w:r>
    </w:p>
    <w:p w14:paraId="355F81F9" w14:textId="32D0381D" w:rsidR="00283D3F" w:rsidRPr="0010115D" w:rsidRDefault="009F3A37" w:rsidP="00283D3F">
      <w:pPr>
        <w:rPr>
          <w:rFonts w:cstheme="minorHAnsi"/>
          <w:sz w:val="36"/>
          <w:szCs w:val="36"/>
        </w:rPr>
      </w:pPr>
      <w:r w:rsidRPr="0010115D">
        <w:rPr>
          <w:rFonts w:cstheme="minorHAnsi"/>
          <w:sz w:val="36"/>
          <w:szCs w:val="36"/>
        </w:rPr>
        <w:t>Ghislain Gagnon et Marie-Eve Bégin</w:t>
      </w:r>
    </w:p>
    <w:p w14:paraId="79056C7A" w14:textId="77777777" w:rsidR="00283D3F" w:rsidRDefault="00283D3F">
      <w:pPr>
        <w:rPr>
          <w:rFonts w:ascii="Aptos" w:hAnsi="Aptos"/>
          <w:sz w:val="36"/>
          <w:szCs w:val="36"/>
        </w:rPr>
      </w:pPr>
      <w:r>
        <w:rPr>
          <w:rFonts w:ascii="Aptos" w:hAnsi="Aptos"/>
          <w:sz w:val="36"/>
          <w:szCs w:val="36"/>
        </w:rPr>
        <w:br w:type="page"/>
      </w:r>
    </w:p>
    <w:p w14:paraId="1180B0C6" w14:textId="7141789A" w:rsidR="00E917D6" w:rsidRPr="00971B98" w:rsidRDefault="00E917D6" w:rsidP="00971B98">
      <w:pPr>
        <w:pStyle w:val="TM1"/>
        <w:rPr>
          <w:sz w:val="36"/>
          <w:szCs w:val="36"/>
        </w:rPr>
      </w:pPr>
      <w:r w:rsidRPr="00971B98">
        <w:rPr>
          <w:sz w:val="36"/>
          <w:szCs w:val="36"/>
        </w:rPr>
        <w:lastRenderedPageBreak/>
        <w:t>TABLE DES MATIÈRES</w:t>
      </w:r>
    </w:p>
    <w:p w14:paraId="36A8E841" w14:textId="129844D6" w:rsidR="00E917D6" w:rsidRPr="00971B98" w:rsidRDefault="00E917D6" w:rsidP="00971B98">
      <w:pPr>
        <w:pStyle w:val="TM1"/>
        <w:rPr>
          <w:rFonts w:eastAsiaTheme="minorEastAsia"/>
          <w:b w:val="0"/>
          <w:bCs w:val="0"/>
          <w:kern w:val="2"/>
          <w:lang w:eastAsia="fr-CA"/>
        </w:rPr>
      </w:pPr>
      <w:r w:rsidRPr="00971B98">
        <w:rPr>
          <w:rFonts w:ascii="Aptos" w:hAnsi="Aptos"/>
        </w:rPr>
        <w:fldChar w:fldCharType="begin"/>
      </w:r>
      <w:r w:rsidRPr="00971B98">
        <w:rPr>
          <w:rFonts w:ascii="Aptos" w:hAnsi="Aptos"/>
        </w:rPr>
        <w:instrText xml:space="preserve"> TOC \o "1-3" \h \z \u </w:instrText>
      </w:r>
      <w:r w:rsidRPr="00971B98">
        <w:rPr>
          <w:rFonts w:ascii="Aptos" w:hAnsi="Aptos"/>
        </w:rPr>
        <w:fldChar w:fldCharType="separate"/>
      </w:r>
      <w:hyperlink w:anchor="_Toc166506579" w:history="1">
        <w:r w:rsidRPr="00971B98">
          <w:rPr>
            <w:rStyle w:val="Lienhypertexte"/>
            <w:b w:val="0"/>
            <w:bCs w:val="0"/>
            <w:color w:val="034990" w:themeColor="hyperlink" w:themeShade="BF"/>
          </w:rPr>
          <w:t>1.</w:t>
        </w:r>
        <w:r w:rsidRPr="00971B98">
          <w:rPr>
            <w:rFonts w:eastAsiaTheme="minorEastAsia"/>
            <w:b w:val="0"/>
            <w:bCs w:val="0"/>
            <w:kern w:val="2"/>
            <w:lang w:eastAsia="fr-CA"/>
          </w:rPr>
          <w:tab/>
        </w:r>
        <w:r w:rsidRPr="00971B98">
          <w:rPr>
            <w:rStyle w:val="Lienhypertexte"/>
            <w:b w:val="0"/>
            <w:bCs w:val="0"/>
            <w:color w:val="034990" w:themeColor="hyperlink" w:themeShade="BF"/>
          </w:rPr>
          <w:t>RAPPORT DU CONSEIL D’ADMINISTRATION</w:t>
        </w:r>
        <w:r w:rsidRPr="00971B98">
          <w:rPr>
            <w:b w:val="0"/>
            <w:bCs w:val="0"/>
            <w:webHidden/>
          </w:rPr>
          <w:tab/>
        </w:r>
        <w:r w:rsidRPr="00971B98">
          <w:rPr>
            <w:b w:val="0"/>
            <w:bCs w:val="0"/>
            <w:webHidden/>
          </w:rPr>
          <w:fldChar w:fldCharType="begin"/>
        </w:r>
        <w:r w:rsidRPr="00971B98">
          <w:rPr>
            <w:b w:val="0"/>
            <w:bCs w:val="0"/>
            <w:webHidden/>
          </w:rPr>
          <w:instrText xml:space="preserve"> PAGEREF _Toc166506579 \h </w:instrText>
        </w:r>
        <w:r w:rsidRPr="00971B98">
          <w:rPr>
            <w:b w:val="0"/>
            <w:bCs w:val="0"/>
            <w:webHidden/>
          </w:rPr>
        </w:r>
        <w:r w:rsidRPr="00971B98">
          <w:rPr>
            <w:b w:val="0"/>
            <w:bCs w:val="0"/>
            <w:webHidden/>
          </w:rPr>
          <w:fldChar w:fldCharType="separate"/>
        </w:r>
        <w:r w:rsidR="004E06AA">
          <w:rPr>
            <w:b w:val="0"/>
            <w:bCs w:val="0"/>
            <w:webHidden/>
          </w:rPr>
          <w:t>3</w:t>
        </w:r>
        <w:r w:rsidRPr="00971B98">
          <w:rPr>
            <w:b w:val="0"/>
            <w:bCs w:val="0"/>
            <w:webHidden/>
          </w:rPr>
          <w:fldChar w:fldCharType="end"/>
        </w:r>
      </w:hyperlink>
    </w:p>
    <w:p w14:paraId="08E2E05B" w14:textId="1F9EBE67" w:rsidR="00E917D6" w:rsidRPr="00971B98" w:rsidRDefault="00E917D6" w:rsidP="00E917D6">
      <w:pPr>
        <w:pStyle w:val="TM2"/>
        <w:tabs>
          <w:tab w:val="left" w:pos="960"/>
          <w:tab w:val="right" w:leader="dot" w:pos="9350"/>
        </w:tabs>
        <w:spacing w:after="240"/>
        <w:rPr>
          <w:rFonts w:eastAsiaTheme="minorEastAsia"/>
          <w:noProof/>
          <w:kern w:val="2"/>
          <w:sz w:val="32"/>
          <w:szCs w:val="32"/>
          <w:lang w:eastAsia="fr-CA"/>
        </w:rPr>
      </w:pPr>
      <w:hyperlink w:anchor="_Toc166506580" w:history="1">
        <w:r w:rsidRPr="00971B98">
          <w:rPr>
            <w:rStyle w:val="Lienhypertexte"/>
            <w:rFonts w:cstheme="minorHAnsi"/>
            <w:noProof/>
            <w:sz w:val="32"/>
            <w:szCs w:val="32"/>
          </w:rPr>
          <w:t>1.1</w:t>
        </w:r>
        <w:r w:rsidRPr="00971B98">
          <w:rPr>
            <w:rFonts w:eastAsiaTheme="minorEastAsia"/>
            <w:noProof/>
            <w:kern w:val="2"/>
            <w:sz w:val="32"/>
            <w:szCs w:val="32"/>
            <w:lang w:eastAsia="fr-CA"/>
          </w:rPr>
          <w:tab/>
        </w:r>
        <w:r w:rsidRPr="00971B98">
          <w:rPr>
            <w:rStyle w:val="Lienhypertexte"/>
            <w:rFonts w:cstheme="minorHAnsi"/>
            <w:noProof/>
            <w:sz w:val="32"/>
            <w:szCs w:val="32"/>
          </w:rPr>
          <w:t>Composition du conseil au 31 mars 2024</w:t>
        </w:r>
        <w:r w:rsidRPr="00971B98">
          <w:rPr>
            <w:noProof/>
            <w:webHidden/>
            <w:sz w:val="32"/>
            <w:szCs w:val="32"/>
          </w:rPr>
          <w:tab/>
        </w:r>
        <w:r w:rsidRPr="00971B98">
          <w:rPr>
            <w:noProof/>
            <w:webHidden/>
            <w:sz w:val="32"/>
            <w:szCs w:val="32"/>
          </w:rPr>
          <w:fldChar w:fldCharType="begin"/>
        </w:r>
        <w:r w:rsidRPr="00971B98">
          <w:rPr>
            <w:noProof/>
            <w:webHidden/>
            <w:sz w:val="32"/>
            <w:szCs w:val="32"/>
          </w:rPr>
          <w:instrText xml:space="preserve"> PAGEREF _Toc166506580 \h </w:instrText>
        </w:r>
        <w:r w:rsidRPr="00971B98">
          <w:rPr>
            <w:noProof/>
            <w:webHidden/>
            <w:sz w:val="32"/>
            <w:szCs w:val="32"/>
          </w:rPr>
        </w:r>
        <w:r w:rsidRPr="00971B98">
          <w:rPr>
            <w:noProof/>
            <w:webHidden/>
            <w:sz w:val="32"/>
            <w:szCs w:val="32"/>
          </w:rPr>
          <w:fldChar w:fldCharType="separate"/>
        </w:r>
        <w:r w:rsidR="004E06AA">
          <w:rPr>
            <w:noProof/>
            <w:webHidden/>
            <w:sz w:val="32"/>
            <w:szCs w:val="32"/>
          </w:rPr>
          <w:t>3</w:t>
        </w:r>
        <w:r w:rsidRPr="00971B98">
          <w:rPr>
            <w:noProof/>
            <w:webHidden/>
            <w:sz w:val="32"/>
            <w:szCs w:val="32"/>
          </w:rPr>
          <w:fldChar w:fldCharType="end"/>
        </w:r>
      </w:hyperlink>
    </w:p>
    <w:p w14:paraId="02C5B544" w14:textId="6D4D9D78" w:rsidR="00E917D6" w:rsidRPr="00971B98" w:rsidRDefault="00E917D6" w:rsidP="00E917D6">
      <w:pPr>
        <w:pStyle w:val="TM2"/>
        <w:tabs>
          <w:tab w:val="left" w:pos="960"/>
          <w:tab w:val="right" w:leader="dot" w:pos="9350"/>
        </w:tabs>
        <w:spacing w:after="240"/>
        <w:rPr>
          <w:rFonts w:eastAsiaTheme="minorEastAsia"/>
          <w:noProof/>
          <w:kern w:val="2"/>
          <w:sz w:val="32"/>
          <w:szCs w:val="32"/>
          <w:lang w:eastAsia="fr-CA"/>
        </w:rPr>
      </w:pPr>
      <w:hyperlink w:anchor="_Toc166506581" w:history="1">
        <w:r w:rsidRPr="00971B98">
          <w:rPr>
            <w:rStyle w:val="Lienhypertexte"/>
            <w:rFonts w:cstheme="minorHAnsi"/>
            <w:noProof/>
            <w:sz w:val="32"/>
            <w:szCs w:val="32"/>
            <w:lang w:val="fr-FR" w:eastAsia="ja-JP"/>
          </w:rPr>
          <w:t>1.2</w:t>
        </w:r>
        <w:r w:rsidRPr="00971B98">
          <w:rPr>
            <w:rFonts w:eastAsiaTheme="minorEastAsia"/>
            <w:noProof/>
            <w:kern w:val="2"/>
            <w:sz w:val="32"/>
            <w:szCs w:val="32"/>
            <w:lang w:eastAsia="fr-CA"/>
          </w:rPr>
          <w:tab/>
        </w:r>
        <w:r w:rsidRPr="00971B98">
          <w:rPr>
            <w:rStyle w:val="Lienhypertexte"/>
            <w:rFonts w:cstheme="minorHAnsi"/>
            <w:noProof/>
            <w:sz w:val="32"/>
            <w:szCs w:val="32"/>
            <w:lang w:val="fr-FR" w:eastAsia="ja-JP"/>
          </w:rPr>
          <w:t>Séances régulières</w:t>
        </w:r>
        <w:r w:rsidRPr="00971B98">
          <w:rPr>
            <w:noProof/>
            <w:webHidden/>
            <w:sz w:val="32"/>
            <w:szCs w:val="32"/>
          </w:rPr>
          <w:tab/>
        </w:r>
        <w:r w:rsidRPr="00971B98">
          <w:rPr>
            <w:noProof/>
            <w:webHidden/>
            <w:sz w:val="32"/>
            <w:szCs w:val="32"/>
          </w:rPr>
          <w:fldChar w:fldCharType="begin"/>
        </w:r>
        <w:r w:rsidRPr="00971B98">
          <w:rPr>
            <w:noProof/>
            <w:webHidden/>
            <w:sz w:val="32"/>
            <w:szCs w:val="32"/>
          </w:rPr>
          <w:instrText xml:space="preserve"> PAGEREF _Toc166506581 \h </w:instrText>
        </w:r>
        <w:r w:rsidRPr="00971B98">
          <w:rPr>
            <w:noProof/>
            <w:webHidden/>
            <w:sz w:val="32"/>
            <w:szCs w:val="32"/>
          </w:rPr>
        </w:r>
        <w:r w:rsidRPr="00971B98">
          <w:rPr>
            <w:noProof/>
            <w:webHidden/>
            <w:sz w:val="32"/>
            <w:szCs w:val="32"/>
          </w:rPr>
          <w:fldChar w:fldCharType="separate"/>
        </w:r>
        <w:r w:rsidR="004E06AA">
          <w:rPr>
            <w:noProof/>
            <w:webHidden/>
            <w:sz w:val="32"/>
            <w:szCs w:val="32"/>
          </w:rPr>
          <w:t>3</w:t>
        </w:r>
        <w:r w:rsidRPr="00971B98">
          <w:rPr>
            <w:noProof/>
            <w:webHidden/>
            <w:sz w:val="32"/>
            <w:szCs w:val="32"/>
          </w:rPr>
          <w:fldChar w:fldCharType="end"/>
        </w:r>
      </w:hyperlink>
    </w:p>
    <w:p w14:paraId="75C799A3" w14:textId="4C68E73E" w:rsidR="00E917D6" w:rsidRPr="00971B98" w:rsidRDefault="00E917D6" w:rsidP="00E917D6">
      <w:pPr>
        <w:pStyle w:val="TM2"/>
        <w:tabs>
          <w:tab w:val="left" w:pos="960"/>
          <w:tab w:val="right" w:leader="dot" w:pos="9350"/>
        </w:tabs>
        <w:spacing w:after="240"/>
        <w:rPr>
          <w:rFonts w:eastAsiaTheme="minorEastAsia"/>
          <w:noProof/>
          <w:kern w:val="2"/>
          <w:sz w:val="32"/>
          <w:szCs w:val="32"/>
          <w:lang w:eastAsia="fr-CA"/>
        </w:rPr>
      </w:pPr>
      <w:hyperlink w:anchor="_Toc166506582" w:history="1">
        <w:r w:rsidRPr="00971B98">
          <w:rPr>
            <w:rStyle w:val="Lienhypertexte"/>
            <w:rFonts w:cstheme="minorHAnsi"/>
            <w:noProof/>
            <w:sz w:val="32"/>
            <w:szCs w:val="32"/>
            <w:lang w:val="fr-FR" w:eastAsia="ja-JP"/>
          </w:rPr>
          <w:t>1.3</w:t>
        </w:r>
        <w:r w:rsidRPr="00971B98">
          <w:rPr>
            <w:rFonts w:eastAsiaTheme="minorEastAsia"/>
            <w:noProof/>
            <w:kern w:val="2"/>
            <w:sz w:val="32"/>
            <w:szCs w:val="32"/>
            <w:lang w:eastAsia="fr-CA"/>
          </w:rPr>
          <w:tab/>
        </w:r>
        <w:r w:rsidRPr="00971B98">
          <w:rPr>
            <w:rStyle w:val="Lienhypertexte"/>
            <w:rFonts w:cstheme="minorHAnsi"/>
            <w:noProof/>
            <w:sz w:val="32"/>
            <w:szCs w:val="32"/>
            <w:lang w:val="fr-FR" w:eastAsia="ja-JP"/>
          </w:rPr>
          <w:t>Membres du RAPHGî</w:t>
        </w:r>
        <w:r w:rsidRPr="00971B98">
          <w:rPr>
            <w:noProof/>
            <w:webHidden/>
            <w:sz w:val="32"/>
            <w:szCs w:val="32"/>
          </w:rPr>
          <w:tab/>
        </w:r>
        <w:r w:rsidRPr="00971B98">
          <w:rPr>
            <w:noProof/>
            <w:webHidden/>
            <w:sz w:val="32"/>
            <w:szCs w:val="32"/>
          </w:rPr>
          <w:fldChar w:fldCharType="begin"/>
        </w:r>
        <w:r w:rsidRPr="00971B98">
          <w:rPr>
            <w:noProof/>
            <w:webHidden/>
            <w:sz w:val="32"/>
            <w:szCs w:val="32"/>
          </w:rPr>
          <w:instrText xml:space="preserve"> PAGEREF _Toc166506582 \h </w:instrText>
        </w:r>
        <w:r w:rsidRPr="00971B98">
          <w:rPr>
            <w:noProof/>
            <w:webHidden/>
            <w:sz w:val="32"/>
            <w:szCs w:val="32"/>
          </w:rPr>
        </w:r>
        <w:r w:rsidRPr="00971B98">
          <w:rPr>
            <w:noProof/>
            <w:webHidden/>
            <w:sz w:val="32"/>
            <w:szCs w:val="32"/>
          </w:rPr>
          <w:fldChar w:fldCharType="separate"/>
        </w:r>
        <w:r w:rsidR="004E06AA">
          <w:rPr>
            <w:noProof/>
            <w:webHidden/>
            <w:sz w:val="32"/>
            <w:szCs w:val="32"/>
          </w:rPr>
          <w:t>4</w:t>
        </w:r>
        <w:r w:rsidRPr="00971B98">
          <w:rPr>
            <w:noProof/>
            <w:webHidden/>
            <w:sz w:val="32"/>
            <w:szCs w:val="32"/>
          </w:rPr>
          <w:fldChar w:fldCharType="end"/>
        </w:r>
      </w:hyperlink>
    </w:p>
    <w:p w14:paraId="055DFB4E" w14:textId="07C4B92C" w:rsidR="00E917D6" w:rsidRPr="00971B98" w:rsidRDefault="00E917D6" w:rsidP="00E917D6">
      <w:pPr>
        <w:pStyle w:val="TM2"/>
        <w:tabs>
          <w:tab w:val="left" w:pos="960"/>
          <w:tab w:val="right" w:leader="dot" w:pos="9350"/>
        </w:tabs>
        <w:spacing w:after="240"/>
        <w:rPr>
          <w:rFonts w:eastAsiaTheme="minorEastAsia"/>
          <w:noProof/>
          <w:kern w:val="2"/>
          <w:sz w:val="32"/>
          <w:szCs w:val="32"/>
          <w:lang w:eastAsia="fr-CA"/>
        </w:rPr>
      </w:pPr>
      <w:hyperlink w:anchor="_Toc166506583" w:history="1">
        <w:r w:rsidRPr="00971B98">
          <w:rPr>
            <w:rStyle w:val="Lienhypertexte"/>
            <w:rFonts w:cstheme="minorHAnsi"/>
            <w:noProof/>
            <w:sz w:val="32"/>
            <w:szCs w:val="32"/>
            <w:lang w:val="fr-FR" w:eastAsia="ja-JP"/>
          </w:rPr>
          <w:t>1.4</w:t>
        </w:r>
        <w:r w:rsidRPr="00971B98">
          <w:rPr>
            <w:rFonts w:eastAsiaTheme="minorEastAsia"/>
            <w:noProof/>
            <w:kern w:val="2"/>
            <w:sz w:val="32"/>
            <w:szCs w:val="32"/>
            <w:lang w:eastAsia="fr-CA"/>
          </w:rPr>
          <w:tab/>
        </w:r>
        <w:r w:rsidRPr="00971B98">
          <w:rPr>
            <w:rStyle w:val="Lienhypertexte"/>
            <w:rFonts w:cstheme="minorHAnsi"/>
            <w:noProof/>
            <w:sz w:val="32"/>
            <w:szCs w:val="32"/>
            <w:lang w:val="fr-FR" w:eastAsia="ja-JP"/>
          </w:rPr>
          <w:t>Assemblée générale annuelle</w:t>
        </w:r>
        <w:r w:rsidRPr="00971B98">
          <w:rPr>
            <w:noProof/>
            <w:webHidden/>
            <w:sz w:val="32"/>
            <w:szCs w:val="32"/>
          </w:rPr>
          <w:tab/>
        </w:r>
        <w:r w:rsidRPr="00971B98">
          <w:rPr>
            <w:noProof/>
            <w:webHidden/>
            <w:sz w:val="32"/>
            <w:szCs w:val="32"/>
          </w:rPr>
          <w:fldChar w:fldCharType="begin"/>
        </w:r>
        <w:r w:rsidRPr="00971B98">
          <w:rPr>
            <w:noProof/>
            <w:webHidden/>
            <w:sz w:val="32"/>
            <w:szCs w:val="32"/>
          </w:rPr>
          <w:instrText xml:space="preserve"> PAGEREF _Toc166506583 \h </w:instrText>
        </w:r>
        <w:r w:rsidRPr="00971B98">
          <w:rPr>
            <w:noProof/>
            <w:webHidden/>
            <w:sz w:val="32"/>
            <w:szCs w:val="32"/>
          </w:rPr>
        </w:r>
        <w:r w:rsidRPr="00971B98">
          <w:rPr>
            <w:noProof/>
            <w:webHidden/>
            <w:sz w:val="32"/>
            <w:szCs w:val="32"/>
          </w:rPr>
          <w:fldChar w:fldCharType="separate"/>
        </w:r>
        <w:r w:rsidR="004E06AA">
          <w:rPr>
            <w:noProof/>
            <w:webHidden/>
            <w:sz w:val="32"/>
            <w:szCs w:val="32"/>
          </w:rPr>
          <w:t>4</w:t>
        </w:r>
        <w:r w:rsidRPr="00971B98">
          <w:rPr>
            <w:noProof/>
            <w:webHidden/>
            <w:sz w:val="32"/>
            <w:szCs w:val="32"/>
          </w:rPr>
          <w:fldChar w:fldCharType="end"/>
        </w:r>
      </w:hyperlink>
    </w:p>
    <w:p w14:paraId="017E97E9" w14:textId="2D2A2B13" w:rsidR="00E917D6" w:rsidRPr="00971B98" w:rsidRDefault="00E917D6" w:rsidP="00971B98">
      <w:pPr>
        <w:pStyle w:val="TM1"/>
        <w:rPr>
          <w:rFonts w:eastAsiaTheme="minorEastAsia"/>
          <w:b w:val="0"/>
          <w:bCs w:val="0"/>
          <w:kern w:val="2"/>
          <w:lang w:eastAsia="fr-CA"/>
        </w:rPr>
      </w:pPr>
      <w:hyperlink w:anchor="_Toc166506584" w:history="1">
        <w:r w:rsidRPr="00971B98">
          <w:rPr>
            <w:rStyle w:val="Lienhypertexte"/>
            <w:b w:val="0"/>
            <w:bCs w:val="0"/>
            <w:color w:val="034990" w:themeColor="hyperlink" w:themeShade="BF"/>
          </w:rPr>
          <w:t>2.</w:t>
        </w:r>
        <w:r w:rsidRPr="00971B98">
          <w:rPr>
            <w:rFonts w:eastAsiaTheme="minorEastAsia"/>
            <w:b w:val="0"/>
            <w:bCs w:val="0"/>
            <w:kern w:val="2"/>
            <w:lang w:eastAsia="fr-CA"/>
          </w:rPr>
          <w:tab/>
        </w:r>
        <w:r w:rsidRPr="00971B98">
          <w:rPr>
            <w:rStyle w:val="Lienhypertexte"/>
            <w:b w:val="0"/>
            <w:bCs w:val="0"/>
            <w:color w:val="034990" w:themeColor="hyperlink" w:themeShade="BF"/>
          </w:rPr>
          <w:t>PARTENAIRES</w:t>
        </w:r>
        <w:r w:rsidRPr="00971B98">
          <w:rPr>
            <w:b w:val="0"/>
            <w:bCs w:val="0"/>
            <w:webHidden/>
          </w:rPr>
          <w:tab/>
        </w:r>
        <w:r w:rsidRPr="00971B98">
          <w:rPr>
            <w:b w:val="0"/>
            <w:bCs w:val="0"/>
            <w:webHidden/>
          </w:rPr>
          <w:fldChar w:fldCharType="begin"/>
        </w:r>
        <w:r w:rsidRPr="00971B98">
          <w:rPr>
            <w:b w:val="0"/>
            <w:bCs w:val="0"/>
            <w:webHidden/>
          </w:rPr>
          <w:instrText xml:space="preserve"> PAGEREF _Toc166506584 \h </w:instrText>
        </w:r>
        <w:r w:rsidRPr="00971B98">
          <w:rPr>
            <w:b w:val="0"/>
            <w:bCs w:val="0"/>
            <w:webHidden/>
          </w:rPr>
        </w:r>
        <w:r w:rsidRPr="00971B98">
          <w:rPr>
            <w:b w:val="0"/>
            <w:bCs w:val="0"/>
            <w:webHidden/>
          </w:rPr>
          <w:fldChar w:fldCharType="separate"/>
        </w:r>
        <w:r w:rsidR="004E06AA">
          <w:rPr>
            <w:b w:val="0"/>
            <w:bCs w:val="0"/>
            <w:webHidden/>
          </w:rPr>
          <w:t>5</w:t>
        </w:r>
        <w:r w:rsidRPr="00971B98">
          <w:rPr>
            <w:b w:val="0"/>
            <w:bCs w:val="0"/>
            <w:webHidden/>
          </w:rPr>
          <w:fldChar w:fldCharType="end"/>
        </w:r>
      </w:hyperlink>
    </w:p>
    <w:p w14:paraId="70967E70" w14:textId="6C49EF90" w:rsidR="00E917D6" w:rsidRPr="00971B98" w:rsidRDefault="00E917D6" w:rsidP="00E917D6">
      <w:pPr>
        <w:pStyle w:val="TM2"/>
        <w:tabs>
          <w:tab w:val="left" w:pos="960"/>
          <w:tab w:val="right" w:leader="dot" w:pos="9350"/>
        </w:tabs>
        <w:spacing w:after="240"/>
        <w:rPr>
          <w:rFonts w:eastAsiaTheme="minorEastAsia"/>
          <w:noProof/>
          <w:kern w:val="2"/>
          <w:sz w:val="32"/>
          <w:szCs w:val="32"/>
          <w:lang w:eastAsia="fr-CA"/>
        </w:rPr>
      </w:pPr>
      <w:hyperlink w:anchor="_Toc166506585" w:history="1">
        <w:r w:rsidRPr="00971B98">
          <w:rPr>
            <w:rStyle w:val="Lienhypertexte"/>
            <w:rFonts w:eastAsia="Batang, 'Arial Unicode MS'" w:cstheme="minorHAnsi"/>
            <w:noProof/>
            <w:sz w:val="32"/>
            <w:szCs w:val="32"/>
            <w:lang w:val="fr-FR" w:eastAsia="ja-JP"/>
          </w:rPr>
          <w:t>2.1</w:t>
        </w:r>
        <w:r w:rsidRPr="00971B98">
          <w:rPr>
            <w:rFonts w:eastAsiaTheme="minorEastAsia"/>
            <w:noProof/>
            <w:kern w:val="2"/>
            <w:sz w:val="32"/>
            <w:szCs w:val="32"/>
            <w:lang w:eastAsia="fr-CA"/>
          </w:rPr>
          <w:tab/>
        </w:r>
        <w:r w:rsidRPr="00971B98">
          <w:rPr>
            <w:rStyle w:val="Lienhypertexte"/>
            <w:rFonts w:eastAsia="Batang, 'Arial Unicode MS'" w:cstheme="minorHAnsi"/>
            <w:noProof/>
            <w:sz w:val="32"/>
            <w:szCs w:val="32"/>
            <w:lang w:val="fr-FR" w:eastAsia="ja-JP"/>
          </w:rPr>
          <w:t>Collaboration avec les regroupements nationaux suivants</w:t>
        </w:r>
        <w:r w:rsidRPr="00971B98">
          <w:rPr>
            <w:noProof/>
            <w:webHidden/>
            <w:sz w:val="32"/>
            <w:szCs w:val="32"/>
          </w:rPr>
          <w:tab/>
        </w:r>
        <w:r w:rsidRPr="00971B98">
          <w:rPr>
            <w:noProof/>
            <w:webHidden/>
            <w:sz w:val="32"/>
            <w:szCs w:val="32"/>
          </w:rPr>
          <w:fldChar w:fldCharType="begin"/>
        </w:r>
        <w:r w:rsidRPr="00971B98">
          <w:rPr>
            <w:noProof/>
            <w:webHidden/>
            <w:sz w:val="32"/>
            <w:szCs w:val="32"/>
          </w:rPr>
          <w:instrText xml:space="preserve"> PAGEREF _Toc166506585 \h </w:instrText>
        </w:r>
        <w:r w:rsidRPr="00971B98">
          <w:rPr>
            <w:noProof/>
            <w:webHidden/>
            <w:sz w:val="32"/>
            <w:szCs w:val="32"/>
          </w:rPr>
        </w:r>
        <w:r w:rsidRPr="00971B98">
          <w:rPr>
            <w:noProof/>
            <w:webHidden/>
            <w:sz w:val="32"/>
            <w:szCs w:val="32"/>
          </w:rPr>
          <w:fldChar w:fldCharType="separate"/>
        </w:r>
        <w:r w:rsidR="004E06AA">
          <w:rPr>
            <w:noProof/>
            <w:webHidden/>
            <w:sz w:val="32"/>
            <w:szCs w:val="32"/>
          </w:rPr>
          <w:t>5</w:t>
        </w:r>
        <w:r w:rsidRPr="00971B98">
          <w:rPr>
            <w:noProof/>
            <w:webHidden/>
            <w:sz w:val="32"/>
            <w:szCs w:val="32"/>
          </w:rPr>
          <w:fldChar w:fldCharType="end"/>
        </w:r>
      </w:hyperlink>
    </w:p>
    <w:p w14:paraId="587D82C0" w14:textId="01ACECCC" w:rsidR="00E917D6" w:rsidRPr="00971B98" w:rsidRDefault="00E917D6" w:rsidP="00E917D6">
      <w:pPr>
        <w:pStyle w:val="TM2"/>
        <w:tabs>
          <w:tab w:val="left" w:pos="960"/>
          <w:tab w:val="right" w:leader="dot" w:pos="9350"/>
        </w:tabs>
        <w:spacing w:after="240"/>
        <w:rPr>
          <w:rFonts w:eastAsiaTheme="minorEastAsia"/>
          <w:noProof/>
          <w:kern w:val="2"/>
          <w:sz w:val="32"/>
          <w:szCs w:val="32"/>
          <w:lang w:eastAsia="fr-CA"/>
        </w:rPr>
      </w:pPr>
      <w:hyperlink w:anchor="_Toc166506586" w:history="1">
        <w:r w:rsidRPr="00971B98">
          <w:rPr>
            <w:rStyle w:val="Lienhypertexte"/>
            <w:rFonts w:eastAsia="Batang, 'Arial Unicode MS'" w:cstheme="minorHAnsi"/>
            <w:noProof/>
            <w:sz w:val="32"/>
            <w:szCs w:val="32"/>
            <w:lang w:val="fr-FR" w:eastAsia="ja-JP"/>
          </w:rPr>
          <w:t>2.2</w:t>
        </w:r>
        <w:r w:rsidRPr="00971B98">
          <w:rPr>
            <w:rFonts w:eastAsiaTheme="minorEastAsia"/>
            <w:noProof/>
            <w:kern w:val="2"/>
            <w:sz w:val="32"/>
            <w:szCs w:val="32"/>
            <w:lang w:eastAsia="fr-CA"/>
          </w:rPr>
          <w:tab/>
        </w:r>
        <w:r w:rsidRPr="00971B98">
          <w:rPr>
            <w:rStyle w:val="Lienhypertexte"/>
            <w:rFonts w:eastAsia="Batang, 'Arial Unicode MS'" w:cstheme="minorHAnsi"/>
            <w:noProof/>
            <w:sz w:val="32"/>
            <w:szCs w:val="32"/>
            <w:lang w:val="fr-FR" w:eastAsia="ja-JP"/>
          </w:rPr>
          <w:t>Contribution et engagement à différentes Tables</w:t>
        </w:r>
        <w:r w:rsidRPr="00971B98">
          <w:rPr>
            <w:noProof/>
            <w:webHidden/>
            <w:sz w:val="32"/>
            <w:szCs w:val="32"/>
          </w:rPr>
          <w:tab/>
        </w:r>
        <w:r w:rsidRPr="00971B98">
          <w:rPr>
            <w:noProof/>
            <w:webHidden/>
            <w:sz w:val="32"/>
            <w:szCs w:val="32"/>
          </w:rPr>
          <w:fldChar w:fldCharType="begin"/>
        </w:r>
        <w:r w:rsidRPr="00971B98">
          <w:rPr>
            <w:noProof/>
            <w:webHidden/>
            <w:sz w:val="32"/>
            <w:szCs w:val="32"/>
          </w:rPr>
          <w:instrText xml:space="preserve"> PAGEREF _Toc166506586 \h </w:instrText>
        </w:r>
        <w:r w:rsidRPr="00971B98">
          <w:rPr>
            <w:noProof/>
            <w:webHidden/>
            <w:sz w:val="32"/>
            <w:szCs w:val="32"/>
          </w:rPr>
        </w:r>
        <w:r w:rsidRPr="00971B98">
          <w:rPr>
            <w:noProof/>
            <w:webHidden/>
            <w:sz w:val="32"/>
            <w:szCs w:val="32"/>
          </w:rPr>
          <w:fldChar w:fldCharType="separate"/>
        </w:r>
        <w:r w:rsidR="004E06AA">
          <w:rPr>
            <w:noProof/>
            <w:webHidden/>
            <w:sz w:val="32"/>
            <w:szCs w:val="32"/>
          </w:rPr>
          <w:t>5</w:t>
        </w:r>
        <w:r w:rsidRPr="00971B98">
          <w:rPr>
            <w:noProof/>
            <w:webHidden/>
            <w:sz w:val="32"/>
            <w:szCs w:val="32"/>
          </w:rPr>
          <w:fldChar w:fldCharType="end"/>
        </w:r>
      </w:hyperlink>
    </w:p>
    <w:p w14:paraId="620DF310" w14:textId="72128C15" w:rsidR="00E917D6" w:rsidRPr="00971B98" w:rsidRDefault="00E917D6" w:rsidP="00971B98">
      <w:pPr>
        <w:pStyle w:val="TM1"/>
        <w:rPr>
          <w:rFonts w:eastAsiaTheme="minorEastAsia"/>
          <w:b w:val="0"/>
          <w:bCs w:val="0"/>
          <w:kern w:val="2"/>
          <w:lang w:eastAsia="fr-CA"/>
        </w:rPr>
      </w:pPr>
      <w:hyperlink w:anchor="_Toc166506587" w:history="1">
        <w:r w:rsidRPr="00971B98">
          <w:rPr>
            <w:rStyle w:val="Lienhypertexte"/>
            <w:rFonts w:eastAsia="MS Mincho"/>
            <w:b w:val="0"/>
            <w:bCs w:val="0"/>
            <w:color w:val="034990" w:themeColor="hyperlink" w:themeShade="BF"/>
          </w:rPr>
          <w:t>3.</w:t>
        </w:r>
        <w:r w:rsidRPr="00971B98">
          <w:rPr>
            <w:rFonts w:eastAsiaTheme="minorEastAsia"/>
            <w:b w:val="0"/>
            <w:bCs w:val="0"/>
            <w:kern w:val="2"/>
            <w:lang w:eastAsia="fr-CA"/>
          </w:rPr>
          <w:tab/>
        </w:r>
        <w:r w:rsidRPr="00971B98">
          <w:rPr>
            <w:rStyle w:val="Lienhypertexte"/>
            <w:rFonts w:eastAsia="MS Mincho"/>
            <w:b w:val="0"/>
            <w:bCs w:val="0"/>
            <w:color w:val="034990" w:themeColor="hyperlink" w:themeShade="BF"/>
          </w:rPr>
          <w:t>RAPPORT D’ACTIVITÉ : ÉDUCATION POPULAIRE AUTONOME</w:t>
        </w:r>
        <w:r w:rsidRPr="00971B98">
          <w:rPr>
            <w:b w:val="0"/>
            <w:bCs w:val="0"/>
            <w:webHidden/>
          </w:rPr>
          <w:tab/>
        </w:r>
        <w:r w:rsidRPr="00971B98">
          <w:rPr>
            <w:b w:val="0"/>
            <w:bCs w:val="0"/>
            <w:webHidden/>
          </w:rPr>
          <w:fldChar w:fldCharType="begin"/>
        </w:r>
        <w:r w:rsidRPr="00971B98">
          <w:rPr>
            <w:b w:val="0"/>
            <w:bCs w:val="0"/>
            <w:webHidden/>
          </w:rPr>
          <w:instrText xml:space="preserve"> PAGEREF _Toc166506587 \h </w:instrText>
        </w:r>
        <w:r w:rsidRPr="00971B98">
          <w:rPr>
            <w:b w:val="0"/>
            <w:bCs w:val="0"/>
            <w:webHidden/>
          </w:rPr>
        </w:r>
        <w:r w:rsidRPr="00971B98">
          <w:rPr>
            <w:b w:val="0"/>
            <w:bCs w:val="0"/>
            <w:webHidden/>
          </w:rPr>
          <w:fldChar w:fldCharType="separate"/>
        </w:r>
        <w:r w:rsidR="004E06AA">
          <w:rPr>
            <w:b w:val="0"/>
            <w:bCs w:val="0"/>
            <w:webHidden/>
          </w:rPr>
          <w:t>6</w:t>
        </w:r>
        <w:r w:rsidRPr="00971B98">
          <w:rPr>
            <w:b w:val="0"/>
            <w:bCs w:val="0"/>
            <w:webHidden/>
          </w:rPr>
          <w:fldChar w:fldCharType="end"/>
        </w:r>
      </w:hyperlink>
    </w:p>
    <w:p w14:paraId="4C329B8E" w14:textId="091B553C" w:rsidR="00E917D6" w:rsidRPr="00971B98" w:rsidRDefault="00E917D6" w:rsidP="00971B98">
      <w:pPr>
        <w:pStyle w:val="TM1"/>
        <w:rPr>
          <w:rFonts w:eastAsiaTheme="minorEastAsia"/>
          <w:b w:val="0"/>
          <w:bCs w:val="0"/>
          <w:kern w:val="2"/>
          <w:lang w:eastAsia="fr-CA"/>
        </w:rPr>
      </w:pPr>
      <w:hyperlink w:anchor="_Toc166506588" w:history="1">
        <w:r w:rsidRPr="00971B98">
          <w:rPr>
            <w:rStyle w:val="Lienhypertexte"/>
            <w:b w:val="0"/>
            <w:bCs w:val="0"/>
            <w:color w:val="034990" w:themeColor="hyperlink" w:themeShade="BF"/>
          </w:rPr>
          <w:t>4.</w:t>
        </w:r>
        <w:r w:rsidRPr="00971B98">
          <w:rPr>
            <w:rFonts w:eastAsiaTheme="minorEastAsia"/>
            <w:b w:val="0"/>
            <w:bCs w:val="0"/>
            <w:kern w:val="2"/>
            <w:lang w:eastAsia="fr-CA"/>
          </w:rPr>
          <w:tab/>
        </w:r>
        <w:r w:rsidRPr="00971B98">
          <w:rPr>
            <w:rStyle w:val="Lienhypertexte"/>
            <w:b w:val="0"/>
            <w:bCs w:val="0"/>
            <w:color w:val="034990" w:themeColor="hyperlink" w:themeShade="BF"/>
          </w:rPr>
          <w:t>ANALYSE POLITIQUE NON PARTISANE</w:t>
        </w:r>
        <w:r w:rsidRPr="00971B98">
          <w:rPr>
            <w:b w:val="0"/>
            <w:bCs w:val="0"/>
            <w:webHidden/>
          </w:rPr>
          <w:tab/>
        </w:r>
        <w:r w:rsidRPr="00971B98">
          <w:rPr>
            <w:b w:val="0"/>
            <w:bCs w:val="0"/>
            <w:webHidden/>
          </w:rPr>
          <w:fldChar w:fldCharType="begin"/>
        </w:r>
        <w:r w:rsidRPr="00971B98">
          <w:rPr>
            <w:b w:val="0"/>
            <w:bCs w:val="0"/>
            <w:webHidden/>
          </w:rPr>
          <w:instrText xml:space="preserve"> PAGEREF _Toc166506588 \h </w:instrText>
        </w:r>
        <w:r w:rsidRPr="00971B98">
          <w:rPr>
            <w:b w:val="0"/>
            <w:bCs w:val="0"/>
            <w:webHidden/>
          </w:rPr>
        </w:r>
        <w:r w:rsidRPr="00971B98">
          <w:rPr>
            <w:b w:val="0"/>
            <w:bCs w:val="0"/>
            <w:webHidden/>
          </w:rPr>
          <w:fldChar w:fldCharType="separate"/>
        </w:r>
        <w:r w:rsidR="004E06AA">
          <w:rPr>
            <w:b w:val="0"/>
            <w:bCs w:val="0"/>
            <w:webHidden/>
          </w:rPr>
          <w:t>12</w:t>
        </w:r>
        <w:r w:rsidRPr="00971B98">
          <w:rPr>
            <w:b w:val="0"/>
            <w:bCs w:val="0"/>
            <w:webHidden/>
          </w:rPr>
          <w:fldChar w:fldCharType="end"/>
        </w:r>
      </w:hyperlink>
    </w:p>
    <w:p w14:paraId="4C868242" w14:textId="68530629" w:rsidR="00E917D6" w:rsidRPr="00971B98" w:rsidRDefault="00E917D6" w:rsidP="00971B98">
      <w:pPr>
        <w:pStyle w:val="TM1"/>
        <w:rPr>
          <w:rFonts w:eastAsiaTheme="minorEastAsia"/>
          <w:b w:val="0"/>
          <w:bCs w:val="0"/>
          <w:kern w:val="2"/>
          <w:lang w:eastAsia="fr-CA"/>
        </w:rPr>
      </w:pPr>
      <w:hyperlink w:anchor="_Toc166506589" w:history="1">
        <w:r w:rsidRPr="00971B98">
          <w:rPr>
            <w:rStyle w:val="Lienhypertexte"/>
            <w:rFonts w:eastAsia="MS Mincho"/>
            <w:b w:val="0"/>
            <w:bCs w:val="0"/>
            <w:color w:val="034990" w:themeColor="hyperlink" w:themeShade="BF"/>
            <w:lang w:eastAsia="ja-JP"/>
          </w:rPr>
          <w:t>5.</w:t>
        </w:r>
        <w:r w:rsidRPr="00971B98">
          <w:rPr>
            <w:rFonts w:eastAsiaTheme="minorEastAsia"/>
            <w:b w:val="0"/>
            <w:bCs w:val="0"/>
            <w:kern w:val="2"/>
            <w:lang w:eastAsia="fr-CA"/>
          </w:rPr>
          <w:tab/>
        </w:r>
        <w:r w:rsidRPr="00971B98">
          <w:rPr>
            <w:rStyle w:val="Lienhypertexte"/>
            <w:rFonts w:eastAsia="MS Mincho"/>
            <w:b w:val="0"/>
            <w:bCs w:val="0"/>
            <w:color w:val="034990" w:themeColor="hyperlink" w:themeShade="BF"/>
            <w:lang w:eastAsia="ja-JP"/>
          </w:rPr>
          <w:t>MOBILISATION SOCIALE</w:t>
        </w:r>
        <w:r w:rsidRPr="00971B98">
          <w:rPr>
            <w:b w:val="0"/>
            <w:bCs w:val="0"/>
            <w:webHidden/>
          </w:rPr>
          <w:tab/>
        </w:r>
        <w:r w:rsidRPr="00971B98">
          <w:rPr>
            <w:b w:val="0"/>
            <w:bCs w:val="0"/>
            <w:webHidden/>
          </w:rPr>
          <w:fldChar w:fldCharType="begin"/>
        </w:r>
        <w:r w:rsidRPr="00971B98">
          <w:rPr>
            <w:b w:val="0"/>
            <w:bCs w:val="0"/>
            <w:webHidden/>
          </w:rPr>
          <w:instrText xml:space="preserve"> PAGEREF _Toc166506589 \h </w:instrText>
        </w:r>
        <w:r w:rsidRPr="00971B98">
          <w:rPr>
            <w:b w:val="0"/>
            <w:bCs w:val="0"/>
            <w:webHidden/>
          </w:rPr>
        </w:r>
        <w:r w:rsidRPr="00971B98">
          <w:rPr>
            <w:b w:val="0"/>
            <w:bCs w:val="0"/>
            <w:webHidden/>
          </w:rPr>
          <w:fldChar w:fldCharType="separate"/>
        </w:r>
        <w:r w:rsidR="004E06AA">
          <w:rPr>
            <w:b w:val="0"/>
            <w:bCs w:val="0"/>
            <w:webHidden/>
          </w:rPr>
          <w:t>14</w:t>
        </w:r>
        <w:r w:rsidRPr="00971B98">
          <w:rPr>
            <w:b w:val="0"/>
            <w:bCs w:val="0"/>
            <w:webHidden/>
          </w:rPr>
          <w:fldChar w:fldCharType="end"/>
        </w:r>
      </w:hyperlink>
    </w:p>
    <w:p w14:paraId="5F3FF87D" w14:textId="7635025B" w:rsidR="00E917D6" w:rsidRPr="00971B98" w:rsidRDefault="00E917D6" w:rsidP="00E917D6">
      <w:pPr>
        <w:pStyle w:val="TM2"/>
        <w:tabs>
          <w:tab w:val="right" w:leader="dot" w:pos="9350"/>
        </w:tabs>
        <w:spacing w:after="240"/>
        <w:rPr>
          <w:rFonts w:eastAsiaTheme="minorEastAsia"/>
          <w:noProof/>
          <w:kern w:val="2"/>
          <w:sz w:val="32"/>
          <w:szCs w:val="32"/>
          <w:lang w:eastAsia="fr-CA"/>
        </w:rPr>
      </w:pPr>
      <w:hyperlink w:anchor="_Toc166506590" w:history="1">
        <w:r w:rsidRPr="00971B98">
          <w:rPr>
            <w:rStyle w:val="Lienhypertexte"/>
            <w:rFonts w:eastAsia="Calibri" w:cstheme="minorHAnsi"/>
            <w:noProof/>
            <w:sz w:val="32"/>
            <w:szCs w:val="32"/>
          </w:rPr>
          <w:t>5.1 Pétitions</w:t>
        </w:r>
        <w:r w:rsidRPr="00971B98">
          <w:rPr>
            <w:noProof/>
            <w:webHidden/>
            <w:sz w:val="32"/>
            <w:szCs w:val="32"/>
          </w:rPr>
          <w:tab/>
        </w:r>
        <w:r w:rsidRPr="00971B98">
          <w:rPr>
            <w:noProof/>
            <w:webHidden/>
            <w:sz w:val="32"/>
            <w:szCs w:val="32"/>
          </w:rPr>
          <w:fldChar w:fldCharType="begin"/>
        </w:r>
        <w:r w:rsidRPr="00971B98">
          <w:rPr>
            <w:noProof/>
            <w:webHidden/>
            <w:sz w:val="32"/>
            <w:szCs w:val="32"/>
          </w:rPr>
          <w:instrText xml:space="preserve"> PAGEREF _Toc166506590 \h </w:instrText>
        </w:r>
        <w:r w:rsidRPr="00971B98">
          <w:rPr>
            <w:noProof/>
            <w:webHidden/>
            <w:sz w:val="32"/>
            <w:szCs w:val="32"/>
          </w:rPr>
        </w:r>
        <w:r w:rsidRPr="00971B98">
          <w:rPr>
            <w:noProof/>
            <w:webHidden/>
            <w:sz w:val="32"/>
            <w:szCs w:val="32"/>
          </w:rPr>
          <w:fldChar w:fldCharType="separate"/>
        </w:r>
        <w:r w:rsidR="004E06AA">
          <w:rPr>
            <w:noProof/>
            <w:webHidden/>
            <w:sz w:val="32"/>
            <w:szCs w:val="32"/>
          </w:rPr>
          <w:t>15</w:t>
        </w:r>
        <w:r w:rsidRPr="00971B98">
          <w:rPr>
            <w:noProof/>
            <w:webHidden/>
            <w:sz w:val="32"/>
            <w:szCs w:val="32"/>
          </w:rPr>
          <w:fldChar w:fldCharType="end"/>
        </w:r>
      </w:hyperlink>
    </w:p>
    <w:p w14:paraId="342CBD6F" w14:textId="56E3B289" w:rsidR="00E917D6" w:rsidRPr="00971B98" w:rsidRDefault="00E917D6" w:rsidP="00E917D6">
      <w:pPr>
        <w:pStyle w:val="TM2"/>
        <w:tabs>
          <w:tab w:val="right" w:leader="dot" w:pos="9350"/>
        </w:tabs>
        <w:spacing w:after="240"/>
        <w:rPr>
          <w:rFonts w:eastAsiaTheme="minorEastAsia"/>
          <w:noProof/>
          <w:kern w:val="2"/>
          <w:sz w:val="32"/>
          <w:szCs w:val="32"/>
          <w:lang w:eastAsia="fr-CA"/>
        </w:rPr>
      </w:pPr>
      <w:hyperlink w:anchor="_Toc166506591" w:history="1">
        <w:r w:rsidRPr="00971B98">
          <w:rPr>
            <w:rStyle w:val="Lienhypertexte"/>
            <w:rFonts w:ascii="Calibri" w:eastAsia="Calibri" w:hAnsi="Calibri" w:cs="Calibri"/>
            <w:noProof/>
            <w:sz w:val="32"/>
            <w:szCs w:val="32"/>
          </w:rPr>
          <w:t>5.2 Sondages</w:t>
        </w:r>
        <w:r w:rsidRPr="00971B98">
          <w:rPr>
            <w:noProof/>
            <w:webHidden/>
            <w:sz w:val="32"/>
            <w:szCs w:val="32"/>
          </w:rPr>
          <w:tab/>
        </w:r>
        <w:r w:rsidRPr="00971B98">
          <w:rPr>
            <w:noProof/>
            <w:webHidden/>
            <w:sz w:val="32"/>
            <w:szCs w:val="32"/>
          </w:rPr>
          <w:fldChar w:fldCharType="begin"/>
        </w:r>
        <w:r w:rsidRPr="00971B98">
          <w:rPr>
            <w:noProof/>
            <w:webHidden/>
            <w:sz w:val="32"/>
            <w:szCs w:val="32"/>
          </w:rPr>
          <w:instrText xml:space="preserve"> PAGEREF _Toc166506591 \h </w:instrText>
        </w:r>
        <w:r w:rsidRPr="00971B98">
          <w:rPr>
            <w:noProof/>
            <w:webHidden/>
            <w:sz w:val="32"/>
            <w:szCs w:val="32"/>
          </w:rPr>
        </w:r>
        <w:r w:rsidRPr="00971B98">
          <w:rPr>
            <w:noProof/>
            <w:webHidden/>
            <w:sz w:val="32"/>
            <w:szCs w:val="32"/>
          </w:rPr>
          <w:fldChar w:fldCharType="separate"/>
        </w:r>
        <w:r w:rsidR="004E06AA">
          <w:rPr>
            <w:noProof/>
            <w:webHidden/>
            <w:sz w:val="32"/>
            <w:szCs w:val="32"/>
          </w:rPr>
          <w:t>15</w:t>
        </w:r>
        <w:r w:rsidRPr="00971B98">
          <w:rPr>
            <w:noProof/>
            <w:webHidden/>
            <w:sz w:val="32"/>
            <w:szCs w:val="32"/>
          </w:rPr>
          <w:fldChar w:fldCharType="end"/>
        </w:r>
      </w:hyperlink>
    </w:p>
    <w:p w14:paraId="336C25FD" w14:textId="0DD23AB7" w:rsidR="00E917D6" w:rsidRPr="00971B98" w:rsidRDefault="00E917D6" w:rsidP="00971B98">
      <w:pPr>
        <w:pStyle w:val="TM1"/>
        <w:rPr>
          <w:rFonts w:eastAsiaTheme="minorEastAsia"/>
          <w:b w:val="0"/>
          <w:bCs w:val="0"/>
          <w:kern w:val="2"/>
          <w:lang w:eastAsia="fr-CA"/>
        </w:rPr>
      </w:pPr>
      <w:hyperlink w:anchor="_Toc166506592" w:history="1">
        <w:r w:rsidRPr="00971B98">
          <w:rPr>
            <w:rStyle w:val="Lienhypertexte"/>
            <w:rFonts w:eastAsia="MS Mincho"/>
            <w:b w:val="0"/>
            <w:bCs w:val="0"/>
            <w:color w:val="034990" w:themeColor="hyperlink" w:themeShade="BF"/>
          </w:rPr>
          <w:t>6.</w:t>
        </w:r>
        <w:r w:rsidRPr="00971B98">
          <w:rPr>
            <w:rFonts w:eastAsiaTheme="minorEastAsia"/>
            <w:b w:val="0"/>
            <w:bCs w:val="0"/>
            <w:kern w:val="2"/>
            <w:lang w:eastAsia="fr-CA"/>
          </w:rPr>
          <w:tab/>
        </w:r>
        <w:r w:rsidRPr="00971B98">
          <w:rPr>
            <w:rStyle w:val="Lienhypertexte"/>
            <w:rFonts w:eastAsia="MS Mincho"/>
            <w:b w:val="0"/>
            <w:bCs w:val="0"/>
            <w:color w:val="034990" w:themeColor="hyperlink" w:themeShade="BF"/>
          </w:rPr>
          <w:t>REPRÉSENTATION</w:t>
        </w:r>
        <w:r w:rsidRPr="00971B98">
          <w:rPr>
            <w:b w:val="0"/>
            <w:bCs w:val="0"/>
            <w:webHidden/>
          </w:rPr>
          <w:tab/>
        </w:r>
        <w:r w:rsidRPr="00971B98">
          <w:rPr>
            <w:b w:val="0"/>
            <w:bCs w:val="0"/>
            <w:webHidden/>
          </w:rPr>
          <w:fldChar w:fldCharType="begin"/>
        </w:r>
        <w:r w:rsidRPr="00971B98">
          <w:rPr>
            <w:b w:val="0"/>
            <w:bCs w:val="0"/>
            <w:webHidden/>
          </w:rPr>
          <w:instrText xml:space="preserve"> PAGEREF _Toc166506592 \h </w:instrText>
        </w:r>
        <w:r w:rsidRPr="00971B98">
          <w:rPr>
            <w:b w:val="0"/>
            <w:bCs w:val="0"/>
            <w:webHidden/>
          </w:rPr>
        </w:r>
        <w:r w:rsidRPr="00971B98">
          <w:rPr>
            <w:b w:val="0"/>
            <w:bCs w:val="0"/>
            <w:webHidden/>
          </w:rPr>
          <w:fldChar w:fldCharType="separate"/>
        </w:r>
        <w:r w:rsidR="004E06AA">
          <w:rPr>
            <w:b w:val="0"/>
            <w:bCs w:val="0"/>
            <w:webHidden/>
          </w:rPr>
          <w:t>16</w:t>
        </w:r>
        <w:r w:rsidRPr="00971B98">
          <w:rPr>
            <w:b w:val="0"/>
            <w:bCs w:val="0"/>
            <w:webHidden/>
          </w:rPr>
          <w:fldChar w:fldCharType="end"/>
        </w:r>
      </w:hyperlink>
    </w:p>
    <w:p w14:paraId="56FA2C82" w14:textId="435A0900" w:rsidR="00E917D6" w:rsidRPr="00971B98" w:rsidRDefault="00E917D6" w:rsidP="00971B98">
      <w:pPr>
        <w:pStyle w:val="TM1"/>
        <w:rPr>
          <w:rFonts w:eastAsiaTheme="minorEastAsia"/>
          <w:b w:val="0"/>
          <w:bCs w:val="0"/>
          <w:kern w:val="2"/>
          <w:lang w:eastAsia="fr-CA"/>
        </w:rPr>
      </w:pPr>
      <w:hyperlink w:anchor="_Toc166506593" w:history="1">
        <w:r w:rsidRPr="00971B98">
          <w:rPr>
            <w:rStyle w:val="Lienhypertexte"/>
            <w:b w:val="0"/>
            <w:bCs w:val="0"/>
            <w:color w:val="034990" w:themeColor="hyperlink" w:themeShade="BF"/>
          </w:rPr>
          <w:t>7.</w:t>
        </w:r>
        <w:r w:rsidRPr="00971B98">
          <w:rPr>
            <w:rFonts w:eastAsiaTheme="minorEastAsia"/>
            <w:b w:val="0"/>
            <w:bCs w:val="0"/>
            <w:kern w:val="2"/>
            <w:lang w:eastAsia="fr-CA"/>
          </w:rPr>
          <w:tab/>
        </w:r>
        <w:r w:rsidRPr="00971B98">
          <w:rPr>
            <w:rStyle w:val="Lienhypertexte"/>
            <w:b w:val="0"/>
            <w:bCs w:val="0"/>
            <w:color w:val="034990" w:themeColor="hyperlink" w:themeShade="BF"/>
          </w:rPr>
          <w:t>CONCERTATION</w:t>
        </w:r>
        <w:r w:rsidRPr="00971B98">
          <w:rPr>
            <w:b w:val="0"/>
            <w:bCs w:val="0"/>
            <w:webHidden/>
          </w:rPr>
          <w:tab/>
        </w:r>
        <w:r w:rsidRPr="00971B98">
          <w:rPr>
            <w:b w:val="0"/>
            <w:bCs w:val="0"/>
            <w:webHidden/>
          </w:rPr>
          <w:fldChar w:fldCharType="begin"/>
        </w:r>
        <w:r w:rsidRPr="00971B98">
          <w:rPr>
            <w:b w:val="0"/>
            <w:bCs w:val="0"/>
            <w:webHidden/>
          </w:rPr>
          <w:instrText xml:space="preserve"> PAGEREF _Toc166506593 \h </w:instrText>
        </w:r>
        <w:r w:rsidRPr="00971B98">
          <w:rPr>
            <w:b w:val="0"/>
            <w:bCs w:val="0"/>
            <w:webHidden/>
          </w:rPr>
        </w:r>
        <w:r w:rsidRPr="00971B98">
          <w:rPr>
            <w:b w:val="0"/>
            <w:bCs w:val="0"/>
            <w:webHidden/>
          </w:rPr>
          <w:fldChar w:fldCharType="separate"/>
        </w:r>
        <w:r w:rsidR="004E06AA">
          <w:rPr>
            <w:b w:val="0"/>
            <w:bCs w:val="0"/>
            <w:webHidden/>
          </w:rPr>
          <w:t>18</w:t>
        </w:r>
        <w:r w:rsidRPr="00971B98">
          <w:rPr>
            <w:b w:val="0"/>
            <w:bCs w:val="0"/>
            <w:webHidden/>
          </w:rPr>
          <w:fldChar w:fldCharType="end"/>
        </w:r>
      </w:hyperlink>
    </w:p>
    <w:p w14:paraId="37830195" w14:textId="77777777" w:rsidR="00F57142" w:rsidRDefault="00E917D6" w:rsidP="00F57142">
      <w:pPr>
        <w:spacing w:after="240"/>
        <w:rPr>
          <w:rFonts w:ascii="Aptos" w:hAnsi="Aptos"/>
          <w:sz w:val="44"/>
          <w:szCs w:val="44"/>
        </w:rPr>
      </w:pPr>
      <w:r w:rsidRPr="00971B98">
        <w:rPr>
          <w:rFonts w:ascii="Aptos" w:hAnsi="Aptos"/>
          <w:sz w:val="44"/>
          <w:szCs w:val="44"/>
        </w:rPr>
        <w:fldChar w:fldCharType="end"/>
      </w:r>
      <w:bookmarkStart w:id="0" w:name="_Toc166506579"/>
    </w:p>
    <w:p w14:paraId="3C9659E3" w14:textId="77777777" w:rsidR="00F57142" w:rsidRDefault="00F57142">
      <w:pPr>
        <w:rPr>
          <w:rFonts w:ascii="Aptos" w:hAnsi="Aptos"/>
          <w:sz w:val="44"/>
          <w:szCs w:val="44"/>
        </w:rPr>
      </w:pPr>
      <w:r>
        <w:rPr>
          <w:rFonts w:ascii="Aptos" w:hAnsi="Aptos"/>
          <w:sz w:val="44"/>
          <w:szCs w:val="44"/>
        </w:rPr>
        <w:br w:type="page"/>
      </w:r>
    </w:p>
    <w:p w14:paraId="690EEF72" w14:textId="37E08D37" w:rsidR="00732A1B" w:rsidRPr="0074232A" w:rsidRDefault="00732A1B" w:rsidP="00F57142">
      <w:pPr>
        <w:spacing w:after="240"/>
        <w:rPr>
          <w:rFonts w:cstheme="minorHAnsi"/>
          <w:b/>
          <w:bCs/>
          <w:sz w:val="44"/>
          <w:szCs w:val="44"/>
        </w:rPr>
      </w:pPr>
      <w:r w:rsidRPr="0074232A">
        <w:rPr>
          <w:rFonts w:cstheme="minorHAnsi"/>
          <w:b/>
          <w:bCs/>
          <w:sz w:val="44"/>
          <w:szCs w:val="44"/>
        </w:rPr>
        <w:lastRenderedPageBreak/>
        <w:t>RAPPORT DU CONSEIL D’ADMINISTRATION</w:t>
      </w:r>
      <w:bookmarkEnd w:id="0"/>
    </w:p>
    <w:p w14:paraId="211102F0" w14:textId="0F743D2A" w:rsidR="009849F4" w:rsidRPr="009849F4" w:rsidRDefault="00732A1B" w:rsidP="00CD0F4C">
      <w:pPr>
        <w:pStyle w:val="Titre2"/>
        <w:numPr>
          <w:ilvl w:val="1"/>
          <w:numId w:val="1"/>
        </w:numPr>
        <w:spacing w:after="240"/>
        <w:ind w:left="425" w:hanging="425"/>
        <w:rPr>
          <w:rFonts w:asciiTheme="minorHAnsi" w:hAnsiTheme="minorHAnsi" w:cstheme="minorHAnsi"/>
          <w:sz w:val="36"/>
          <w:szCs w:val="36"/>
        </w:rPr>
        <w:sectPr w:rsidR="009849F4" w:rsidRPr="009849F4" w:rsidSect="008B683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pPr>
      <w:bookmarkStart w:id="1" w:name="_Toc166506580"/>
      <w:r w:rsidRPr="0010115D">
        <w:rPr>
          <w:rFonts w:asciiTheme="minorHAnsi" w:hAnsiTheme="minorHAnsi" w:cstheme="minorHAnsi"/>
          <w:sz w:val="36"/>
          <w:szCs w:val="36"/>
        </w:rPr>
        <w:t>Composition du conseil au 31 mars 2024</w:t>
      </w:r>
      <w:bookmarkEnd w:id="1"/>
    </w:p>
    <w:p w14:paraId="1AD1647A" w14:textId="6E222B38" w:rsidR="0010115D" w:rsidRDefault="00732A1B" w:rsidP="00655D27">
      <w:pPr>
        <w:suppressAutoHyphens/>
        <w:autoSpaceDN w:val="0"/>
        <w:spacing w:line="300" w:lineRule="auto"/>
        <w:jc w:val="both"/>
        <w:textAlignment w:val="baseline"/>
        <w:rPr>
          <w:rFonts w:ascii="Calibri" w:hAnsi="Calibri" w:cs="Calibri"/>
          <w:sz w:val="28"/>
          <w:szCs w:val="28"/>
          <w:lang w:val="fr-FR" w:eastAsia="ja-JP"/>
        </w:rPr>
      </w:pPr>
      <w:r w:rsidRPr="0010115D">
        <w:rPr>
          <w:rFonts w:eastAsia="Batang, 'Arial Unicode MS'" w:cstheme="minorHAnsi"/>
          <w:b/>
          <w:bCs/>
          <w:kern w:val="3"/>
          <w:sz w:val="28"/>
          <w:szCs w:val="28"/>
          <w:lang w:val="fr-FR" w:eastAsia="ja-JP"/>
        </w:rPr>
        <w:t>Présidence</w:t>
      </w:r>
      <w:r w:rsidR="0010115D" w:rsidRPr="0010115D">
        <w:rPr>
          <w:rFonts w:eastAsia="Batang, 'Arial Unicode MS'" w:cstheme="minorHAnsi"/>
          <w:b/>
          <w:bCs/>
          <w:kern w:val="3"/>
          <w:sz w:val="28"/>
          <w:szCs w:val="28"/>
          <w:lang w:val="fr-FR" w:eastAsia="ja-JP"/>
        </w:rPr>
        <w:t xml:space="preserve">, </w:t>
      </w:r>
      <w:r w:rsidR="0010115D" w:rsidRPr="0010115D">
        <w:rPr>
          <w:rFonts w:eastAsia="Batang, 'Arial Unicode MS'" w:cstheme="minorHAnsi"/>
          <w:kern w:val="3"/>
          <w:sz w:val="28"/>
          <w:szCs w:val="28"/>
          <w:lang w:val="fr-FR" w:eastAsia="ja-JP"/>
        </w:rPr>
        <w:t>France Leblanc</w:t>
      </w:r>
      <w:r w:rsidR="0010115D">
        <w:rPr>
          <w:rFonts w:eastAsia="Batang, 'Arial Unicode MS'" w:cstheme="minorHAnsi"/>
          <w:kern w:val="3"/>
          <w:sz w:val="28"/>
          <w:szCs w:val="28"/>
          <w:lang w:val="fr-FR" w:eastAsia="ja-JP"/>
        </w:rPr>
        <w:t xml:space="preserve">, </w:t>
      </w:r>
      <w:r w:rsidR="0010115D">
        <w:rPr>
          <w:rFonts w:ascii="Calibri" w:hAnsi="Calibri" w:cs="Calibri"/>
          <w:sz w:val="28"/>
          <w:szCs w:val="28"/>
          <w:lang w:val="fr-FR" w:eastAsia="ja-JP"/>
        </w:rPr>
        <w:t>d</w:t>
      </w:r>
      <w:r w:rsidR="0010115D" w:rsidRPr="004609F3">
        <w:rPr>
          <w:rFonts w:ascii="Calibri" w:hAnsi="Calibri" w:cs="Calibri"/>
          <w:sz w:val="28"/>
          <w:szCs w:val="28"/>
          <w:lang w:val="fr-FR" w:eastAsia="ja-JP"/>
        </w:rPr>
        <w:t>éléguée par l’Association TCC &amp; AVC GÎM</w:t>
      </w:r>
    </w:p>
    <w:p w14:paraId="1D881D0C" w14:textId="0B2C0BFB" w:rsidR="0010115D" w:rsidRDefault="0010115D" w:rsidP="00655D27">
      <w:pPr>
        <w:suppressAutoHyphens/>
        <w:autoSpaceDN w:val="0"/>
        <w:spacing w:line="300" w:lineRule="auto"/>
        <w:textAlignment w:val="baseline"/>
        <w:rPr>
          <w:rFonts w:ascii="Calibri" w:hAnsi="Calibri" w:cs="Calibri"/>
          <w:sz w:val="28"/>
          <w:szCs w:val="28"/>
          <w:lang w:val="fr-FR" w:eastAsia="ja-JP"/>
        </w:rPr>
      </w:pPr>
      <w:r w:rsidRPr="004609F3">
        <w:rPr>
          <w:rFonts w:ascii="Calibri" w:hAnsi="Calibri" w:cs="Calibri"/>
          <w:b/>
          <w:bCs/>
          <w:sz w:val="28"/>
          <w:szCs w:val="28"/>
          <w:lang w:val="fr-FR" w:eastAsia="ja-JP"/>
        </w:rPr>
        <w:t>Vice-présidence</w:t>
      </w:r>
      <w:r>
        <w:rPr>
          <w:rFonts w:ascii="Calibri" w:hAnsi="Calibri" w:cs="Calibri"/>
          <w:b/>
          <w:bCs/>
          <w:sz w:val="28"/>
          <w:szCs w:val="28"/>
          <w:lang w:val="fr-FR" w:eastAsia="ja-JP"/>
        </w:rPr>
        <w:t xml:space="preserve">, </w:t>
      </w:r>
      <w:r w:rsidRPr="004609F3">
        <w:rPr>
          <w:rFonts w:ascii="Calibri" w:hAnsi="Calibri" w:cs="Calibri"/>
          <w:sz w:val="28"/>
          <w:szCs w:val="28"/>
          <w:lang w:val="fr-FR" w:eastAsia="ja-JP"/>
        </w:rPr>
        <w:t>Carole Poirier</w:t>
      </w:r>
      <w:r>
        <w:rPr>
          <w:rFonts w:ascii="Calibri" w:hAnsi="Calibri" w:cs="Calibri"/>
          <w:sz w:val="28"/>
          <w:szCs w:val="28"/>
          <w:lang w:val="fr-FR" w:eastAsia="ja-JP"/>
        </w:rPr>
        <w:t>, d</w:t>
      </w:r>
      <w:r w:rsidRPr="004609F3">
        <w:rPr>
          <w:rFonts w:ascii="Calibri" w:hAnsi="Calibri" w:cs="Calibri"/>
          <w:sz w:val="28"/>
          <w:szCs w:val="28"/>
          <w:lang w:val="fr-FR" w:eastAsia="ja-JP"/>
        </w:rPr>
        <w:t>éléguée par l’Association des personnes</w:t>
      </w:r>
      <w:r>
        <w:rPr>
          <w:rFonts w:ascii="Calibri" w:hAnsi="Calibri" w:cs="Calibri"/>
          <w:sz w:val="28"/>
          <w:szCs w:val="28"/>
          <w:lang w:val="fr-FR" w:eastAsia="ja-JP"/>
        </w:rPr>
        <w:t xml:space="preserve"> handicapées </w:t>
      </w:r>
      <w:r w:rsidRPr="004609F3">
        <w:rPr>
          <w:rFonts w:ascii="Calibri" w:hAnsi="Calibri" w:cs="Calibri"/>
          <w:sz w:val="28"/>
          <w:szCs w:val="28"/>
          <w:lang w:val="fr-FR" w:eastAsia="ja-JP"/>
        </w:rPr>
        <w:t>des Îles (A.P.H.I</w:t>
      </w:r>
      <w:r>
        <w:rPr>
          <w:rFonts w:ascii="Calibri" w:hAnsi="Calibri" w:cs="Calibri"/>
          <w:sz w:val="28"/>
          <w:szCs w:val="28"/>
          <w:lang w:val="fr-FR" w:eastAsia="ja-JP"/>
        </w:rPr>
        <w:t>)</w:t>
      </w:r>
    </w:p>
    <w:p w14:paraId="14493A10" w14:textId="320A35CA" w:rsidR="0010115D" w:rsidRDefault="0010115D" w:rsidP="00655D27">
      <w:pPr>
        <w:suppressAutoHyphens/>
        <w:autoSpaceDN w:val="0"/>
        <w:spacing w:line="300" w:lineRule="auto"/>
        <w:ind w:left="2832" w:hanging="2832"/>
        <w:textAlignment w:val="baseline"/>
        <w:rPr>
          <w:rFonts w:ascii="Calibri" w:hAnsi="Calibri" w:cs="Calibri"/>
          <w:sz w:val="28"/>
          <w:szCs w:val="28"/>
          <w:lang w:val="fr-FR" w:eastAsia="ja-JP"/>
        </w:rPr>
      </w:pPr>
      <w:r w:rsidRPr="004609F3">
        <w:rPr>
          <w:rFonts w:ascii="Calibri" w:hAnsi="Calibri" w:cs="Calibri"/>
          <w:b/>
          <w:bCs/>
          <w:sz w:val="28"/>
          <w:szCs w:val="28"/>
          <w:lang w:val="fr-FR" w:eastAsia="ja-JP"/>
        </w:rPr>
        <w:t>Secrétariat et trésorerie</w:t>
      </w:r>
      <w:r>
        <w:rPr>
          <w:rFonts w:ascii="Calibri" w:hAnsi="Calibri" w:cs="Calibri"/>
          <w:b/>
          <w:bCs/>
          <w:sz w:val="28"/>
          <w:szCs w:val="28"/>
          <w:lang w:val="fr-FR" w:eastAsia="ja-JP"/>
        </w:rPr>
        <w:t xml:space="preserve">, </w:t>
      </w:r>
      <w:r w:rsidRPr="004609F3">
        <w:rPr>
          <w:rFonts w:ascii="Calibri" w:hAnsi="Calibri" w:cs="Calibri"/>
          <w:sz w:val="28"/>
          <w:szCs w:val="28"/>
          <w:lang w:val="fr-FR" w:eastAsia="ja-JP"/>
        </w:rPr>
        <w:t>Nathalie Kearney</w:t>
      </w:r>
      <w:r>
        <w:rPr>
          <w:rFonts w:ascii="Calibri" w:hAnsi="Calibri" w:cs="Calibri"/>
          <w:sz w:val="28"/>
          <w:szCs w:val="28"/>
          <w:lang w:val="fr-FR" w:eastAsia="ja-JP"/>
        </w:rPr>
        <w:t>,</w:t>
      </w:r>
      <w:r w:rsidRPr="004609F3">
        <w:rPr>
          <w:rFonts w:ascii="Calibri" w:hAnsi="Calibri" w:cs="Calibri"/>
          <w:sz w:val="28"/>
          <w:szCs w:val="28"/>
          <w:lang w:val="fr-FR" w:eastAsia="ja-JP"/>
        </w:rPr>
        <w:tab/>
      </w:r>
      <w:r>
        <w:rPr>
          <w:rFonts w:ascii="Calibri" w:hAnsi="Calibri" w:cs="Calibri"/>
          <w:sz w:val="28"/>
          <w:szCs w:val="28"/>
          <w:lang w:val="fr-FR" w:eastAsia="ja-JP"/>
        </w:rPr>
        <w:t>d</w:t>
      </w:r>
      <w:r w:rsidRPr="004609F3">
        <w:rPr>
          <w:rFonts w:ascii="Calibri" w:hAnsi="Calibri" w:cs="Calibri"/>
          <w:sz w:val="28"/>
          <w:szCs w:val="28"/>
          <w:lang w:val="fr-FR" w:eastAsia="ja-JP"/>
        </w:rPr>
        <w:t>éléguée par le Centre la Joie de vivre</w:t>
      </w:r>
    </w:p>
    <w:p w14:paraId="4041A957" w14:textId="18E73911" w:rsidR="0010115D" w:rsidRDefault="0010115D" w:rsidP="00655D27">
      <w:pPr>
        <w:suppressAutoHyphens/>
        <w:autoSpaceDN w:val="0"/>
        <w:spacing w:line="300" w:lineRule="auto"/>
        <w:ind w:firstLine="3"/>
        <w:textAlignment w:val="baseline"/>
        <w:rPr>
          <w:rFonts w:ascii="Calibri" w:hAnsi="Calibri" w:cs="Calibri"/>
          <w:sz w:val="28"/>
          <w:szCs w:val="28"/>
          <w:lang w:val="fr-FR" w:eastAsia="ja-JP"/>
        </w:rPr>
      </w:pPr>
      <w:r>
        <w:rPr>
          <w:rFonts w:ascii="Calibri" w:hAnsi="Calibri" w:cs="Calibri"/>
          <w:sz w:val="28"/>
          <w:szCs w:val="28"/>
          <w:lang w:val="fr-FR" w:eastAsia="ja-JP"/>
        </w:rPr>
        <w:t>Pascale Poirier, déléguée par l’Association des personnes handicapées Action Chaleurs (APHAC)</w:t>
      </w:r>
    </w:p>
    <w:p w14:paraId="1D8FF551" w14:textId="1E6C476A" w:rsidR="0010115D" w:rsidRDefault="0010115D" w:rsidP="00655D27">
      <w:pPr>
        <w:suppressAutoHyphens/>
        <w:autoSpaceDN w:val="0"/>
        <w:spacing w:line="300" w:lineRule="auto"/>
        <w:textAlignment w:val="baseline"/>
        <w:rPr>
          <w:rFonts w:ascii="Calibri" w:hAnsi="Calibri" w:cs="Calibri"/>
          <w:sz w:val="28"/>
          <w:szCs w:val="28"/>
          <w:lang w:val="fr-FR" w:eastAsia="ja-JP"/>
        </w:rPr>
      </w:pPr>
      <w:r w:rsidRPr="004609F3">
        <w:rPr>
          <w:rFonts w:ascii="Calibri" w:hAnsi="Calibri" w:cs="Calibri"/>
          <w:sz w:val="28"/>
          <w:szCs w:val="28"/>
          <w:lang w:val="fr-FR" w:eastAsia="ja-JP"/>
        </w:rPr>
        <w:t>Michèle Beaulieu</w:t>
      </w:r>
      <w:r>
        <w:rPr>
          <w:rFonts w:ascii="Calibri" w:hAnsi="Calibri" w:cs="Calibri"/>
          <w:sz w:val="28"/>
          <w:szCs w:val="28"/>
          <w:lang w:val="fr-FR" w:eastAsia="ja-JP"/>
        </w:rPr>
        <w:t>, d</w:t>
      </w:r>
      <w:r w:rsidRPr="004609F3">
        <w:rPr>
          <w:rFonts w:ascii="Calibri" w:hAnsi="Calibri" w:cs="Calibri"/>
          <w:sz w:val="28"/>
          <w:szCs w:val="28"/>
          <w:lang w:val="fr-FR" w:eastAsia="ja-JP"/>
        </w:rPr>
        <w:t>éléguée par La Maison Maguire pour personnes handicapées</w:t>
      </w:r>
    </w:p>
    <w:p w14:paraId="7FF06BE7" w14:textId="7B78D848" w:rsidR="0010115D" w:rsidRDefault="0010115D" w:rsidP="00655D27">
      <w:pPr>
        <w:suppressAutoHyphens/>
        <w:autoSpaceDN w:val="0"/>
        <w:spacing w:line="300" w:lineRule="auto"/>
        <w:textAlignment w:val="baseline"/>
        <w:rPr>
          <w:rFonts w:ascii="Calibri" w:hAnsi="Calibri" w:cs="Calibri"/>
          <w:sz w:val="28"/>
          <w:szCs w:val="28"/>
          <w:lang w:val="fr-FR" w:eastAsia="ja-JP"/>
        </w:rPr>
      </w:pPr>
      <w:r w:rsidRPr="004609F3">
        <w:rPr>
          <w:rFonts w:ascii="Calibri" w:hAnsi="Calibri" w:cs="Calibri"/>
          <w:sz w:val="28"/>
          <w:szCs w:val="28"/>
          <w:lang w:val="fr-FR" w:eastAsia="ja-JP"/>
        </w:rPr>
        <w:t>Simon Dufresne</w:t>
      </w:r>
      <w:r>
        <w:rPr>
          <w:rFonts w:ascii="Calibri" w:hAnsi="Calibri" w:cs="Calibri"/>
          <w:sz w:val="28"/>
          <w:szCs w:val="28"/>
          <w:lang w:val="fr-FR" w:eastAsia="ja-JP"/>
        </w:rPr>
        <w:t>, d</w:t>
      </w:r>
      <w:r w:rsidRPr="004609F3">
        <w:rPr>
          <w:rFonts w:ascii="Calibri" w:hAnsi="Calibri" w:cs="Calibri"/>
          <w:sz w:val="28"/>
          <w:szCs w:val="28"/>
          <w:lang w:val="fr-FR" w:eastAsia="ja-JP"/>
        </w:rPr>
        <w:t>élégué par Autisme de l’Est-du-Québec (ADEQ)</w:t>
      </w:r>
    </w:p>
    <w:p w14:paraId="4A5FA8D3" w14:textId="47CCB40F" w:rsidR="0010115D" w:rsidRDefault="0010115D" w:rsidP="00792C86">
      <w:pPr>
        <w:suppressAutoHyphens/>
        <w:autoSpaceDN w:val="0"/>
        <w:spacing w:after="720" w:line="300" w:lineRule="auto"/>
        <w:textAlignment w:val="baseline"/>
        <w:rPr>
          <w:rFonts w:ascii="Calibri" w:hAnsi="Calibri" w:cs="Calibri"/>
          <w:sz w:val="28"/>
          <w:szCs w:val="28"/>
          <w:lang w:val="fr-FR" w:eastAsia="ja-JP"/>
        </w:rPr>
      </w:pPr>
      <w:r w:rsidRPr="004609F3">
        <w:rPr>
          <w:rFonts w:ascii="Calibri" w:hAnsi="Calibri" w:cs="Calibri"/>
          <w:sz w:val="28"/>
          <w:szCs w:val="28"/>
          <w:lang w:val="fr-FR" w:eastAsia="ja-JP"/>
        </w:rPr>
        <w:t>Isabelle Martin</w:t>
      </w:r>
      <w:r>
        <w:rPr>
          <w:rFonts w:ascii="Calibri" w:hAnsi="Calibri" w:cs="Calibri"/>
          <w:sz w:val="28"/>
          <w:szCs w:val="28"/>
          <w:lang w:val="fr-FR" w:eastAsia="ja-JP"/>
        </w:rPr>
        <w:t>, d</w:t>
      </w:r>
      <w:r w:rsidRPr="004609F3">
        <w:rPr>
          <w:rFonts w:ascii="Calibri" w:hAnsi="Calibri" w:cs="Calibri"/>
          <w:sz w:val="28"/>
          <w:szCs w:val="28"/>
          <w:lang w:val="fr-FR" w:eastAsia="ja-JP"/>
        </w:rPr>
        <w:t>éléguée par l’Association des personnes handicapées de Gaspé (APHG)</w:t>
      </w:r>
    </w:p>
    <w:p w14:paraId="19401903" w14:textId="1E2DE7F7" w:rsidR="009849F4" w:rsidRDefault="009849F4" w:rsidP="00792C86">
      <w:pPr>
        <w:pStyle w:val="Titre2"/>
        <w:numPr>
          <w:ilvl w:val="1"/>
          <w:numId w:val="1"/>
        </w:numPr>
        <w:spacing w:after="240" w:line="300" w:lineRule="auto"/>
        <w:ind w:left="709" w:hanging="709"/>
        <w:rPr>
          <w:rFonts w:asciiTheme="minorHAnsi" w:hAnsiTheme="minorHAnsi" w:cstheme="minorHAnsi"/>
          <w:sz w:val="36"/>
          <w:szCs w:val="36"/>
          <w:lang w:val="fr-FR" w:eastAsia="ja-JP"/>
        </w:rPr>
      </w:pPr>
      <w:bookmarkStart w:id="2" w:name="_Toc166506581"/>
      <w:r w:rsidRPr="009849F4">
        <w:rPr>
          <w:rFonts w:asciiTheme="minorHAnsi" w:hAnsiTheme="minorHAnsi" w:cstheme="minorHAnsi"/>
          <w:sz w:val="36"/>
          <w:szCs w:val="36"/>
          <w:lang w:val="fr-FR" w:eastAsia="ja-JP"/>
        </w:rPr>
        <w:t>Séances régulières</w:t>
      </w:r>
      <w:bookmarkEnd w:id="2"/>
    </w:p>
    <w:p w14:paraId="0BD31DE3" w14:textId="367F6846" w:rsidR="009849F4" w:rsidRPr="009849F4" w:rsidRDefault="009849F4" w:rsidP="00655D27">
      <w:pPr>
        <w:spacing w:line="300" w:lineRule="auto"/>
        <w:rPr>
          <w:rFonts w:cstheme="minorHAnsi"/>
          <w:sz w:val="28"/>
          <w:szCs w:val="28"/>
          <w:lang w:val="fr-FR"/>
        </w:rPr>
      </w:pPr>
      <w:r w:rsidRPr="009849F4">
        <w:rPr>
          <w:rFonts w:cstheme="minorHAnsi"/>
          <w:sz w:val="28"/>
          <w:szCs w:val="28"/>
          <w:lang w:val="fr-FR"/>
        </w:rPr>
        <w:t>Le conseil d’administration du RAPHGÎ s’est réuni à cinq reprises pendant l’exercice</w:t>
      </w:r>
      <w:r>
        <w:rPr>
          <w:rFonts w:cstheme="minorHAnsi"/>
          <w:sz w:val="28"/>
          <w:szCs w:val="28"/>
          <w:lang w:val="fr-FR"/>
        </w:rPr>
        <w:t> ;</w:t>
      </w:r>
      <w:r w:rsidRPr="009849F4">
        <w:rPr>
          <w:rFonts w:cstheme="minorHAnsi"/>
          <w:sz w:val="28"/>
          <w:szCs w:val="28"/>
          <w:lang w:val="fr-FR"/>
        </w:rPr>
        <w:t xml:space="preserve"> soit le 6 juin, 12 septembre </w:t>
      </w:r>
      <w:r>
        <w:rPr>
          <w:rFonts w:cstheme="minorHAnsi"/>
          <w:sz w:val="28"/>
          <w:szCs w:val="28"/>
          <w:lang w:val="fr-FR"/>
        </w:rPr>
        <w:t>2023 à 2 reprises ainsi que le</w:t>
      </w:r>
      <w:r w:rsidRPr="009849F4">
        <w:rPr>
          <w:rFonts w:cstheme="minorHAnsi"/>
          <w:sz w:val="28"/>
          <w:szCs w:val="28"/>
          <w:lang w:val="fr-FR"/>
        </w:rPr>
        <w:t xml:space="preserve"> 5 décembre et 11 mars</w:t>
      </w:r>
      <w:r>
        <w:rPr>
          <w:rFonts w:cstheme="minorHAnsi"/>
          <w:sz w:val="28"/>
          <w:szCs w:val="28"/>
          <w:lang w:val="fr-FR"/>
        </w:rPr>
        <w:t xml:space="preserve"> 2024</w:t>
      </w:r>
      <w:r w:rsidRPr="009849F4">
        <w:rPr>
          <w:rFonts w:cstheme="minorHAnsi"/>
          <w:sz w:val="28"/>
          <w:szCs w:val="28"/>
          <w:lang w:val="fr-FR"/>
        </w:rPr>
        <w:t>.</w:t>
      </w:r>
    </w:p>
    <w:p w14:paraId="633A58A7" w14:textId="6675ED96" w:rsidR="009849F4" w:rsidRPr="009849F4" w:rsidRDefault="009849F4" w:rsidP="00655D27">
      <w:pPr>
        <w:spacing w:after="720" w:line="300" w:lineRule="auto"/>
        <w:rPr>
          <w:rFonts w:cstheme="minorHAnsi"/>
          <w:sz w:val="28"/>
          <w:szCs w:val="28"/>
        </w:rPr>
      </w:pPr>
      <w:r w:rsidRPr="009849F4">
        <w:rPr>
          <w:rFonts w:cstheme="minorHAnsi"/>
          <w:sz w:val="28"/>
          <w:szCs w:val="28"/>
        </w:rPr>
        <w:t>Les administratrices et l’administrateur ont aussi été convoqués par voie électronique à six reprises, pour l’adoption de résolutions</w:t>
      </w:r>
      <w:r>
        <w:rPr>
          <w:rFonts w:cstheme="minorHAnsi"/>
          <w:sz w:val="28"/>
          <w:szCs w:val="28"/>
        </w:rPr>
        <w:t xml:space="preserve"> </w:t>
      </w:r>
      <w:r w:rsidRPr="009849F4">
        <w:rPr>
          <w:rFonts w:cstheme="minorHAnsi"/>
          <w:sz w:val="28"/>
          <w:szCs w:val="28"/>
        </w:rPr>
        <w:t>;</w:t>
      </w:r>
      <w:r>
        <w:rPr>
          <w:rFonts w:cstheme="minorHAnsi"/>
          <w:sz w:val="28"/>
          <w:szCs w:val="28"/>
        </w:rPr>
        <w:t xml:space="preserve"> soit le </w:t>
      </w:r>
      <w:r w:rsidRPr="009849F4">
        <w:rPr>
          <w:rFonts w:cstheme="minorHAnsi"/>
          <w:sz w:val="28"/>
          <w:szCs w:val="28"/>
        </w:rPr>
        <w:t>24 avril, 25 mai, 6 juin, 10 juillet</w:t>
      </w:r>
      <w:r w:rsidR="0074232A">
        <w:rPr>
          <w:rFonts w:cstheme="minorHAnsi"/>
          <w:sz w:val="28"/>
          <w:szCs w:val="28"/>
        </w:rPr>
        <w:t xml:space="preserve">, </w:t>
      </w:r>
      <w:r w:rsidRPr="009849F4">
        <w:rPr>
          <w:rFonts w:cstheme="minorHAnsi"/>
          <w:sz w:val="28"/>
          <w:szCs w:val="28"/>
        </w:rPr>
        <w:t xml:space="preserve">19 septembre </w:t>
      </w:r>
      <w:r w:rsidR="0074232A">
        <w:rPr>
          <w:rFonts w:cstheme="minorHAnsi"/>
          <w:sz w:val="28"/>
          <w:szCs w:val="28"/>
        </w:rPr>
        <w:t xml:space="preserve">2023 </w:t>
      </w:r>
      <w:r w:rsidRPr="009849F4">
        <w:rPr>
          <w:rFonts w:cstheme="minorHAnsi"/>
          <w:sz w:val="28"/>
          <w:szCs w:val="28"/>
        </w:rPr>
        <w:t>ainsi que le 23 janvier et 13 février 2024</w:t>
      </w:r>
      <w:r w:rsidR="0074232A">
        <w:rPr>
          <w:rFonts w:cstheme="minorHAnsi"/>
          <w:sz w:val="28"/>
          <w:szCs w:val="28"/>
        </w:rPr>
        <w:t>.</w:t>
      </w:r>
    </w:p>
    <w:p w14:paraId="5E504D1C" w14:textId="77777777" w:rsidR="0074232A" w:rsidRDefault="0074232A">
      <w:pPr>
        <w:rPr>
          <w:rFonts w:eastAsiaTheme="majorEastAsia" w:cstheme="minorHAnsi"/>
          <w:color w:val="2F5496" w:themeColor="accent1" w:themeShade="BF"/>
          <w:sz w:val="36"/>
          <w:szCs w:val="36"/>
          <w:lang w:val="fr-FR" w:eastAsia="ja-JP"/>
        </w:rPr>
      </w:pPr>
      <w:r>
        <w:rPr>
          <w:rFonts w:cstheme="minorHAnsi"/>
          <w:sz w:val="36"/>
          <w:szCs w:val="36"/>
          <w:lang w:val="fr-FR" w:eastAsia="ja-JP"/>
        </w:rPr>
        <w:br w:type="page"/>
      </w:r>
    </w:p>
    <w:p w14:paraId="0D2A8E35" w14:textId="2D9593B5" w:rsidR="0074232A" w:rsidRDefault="0074232A" w:rsidP="0074232A">
      <w:pPr>
        <w:pStyle w:val="Titre2"/>
        <w:numPr>
          <w:ilvl w:val="1"/>
          <w:numId w:val="1"/>
        </w:numPr>
        <w:spacing w:after="240"/>
        <w:ind w:left="709" w:hanging="709"/>
        <w:rPr>
          <w:rFonts w:asciiTheme="minorHAnsi" w:hAnsiTheme="minorHAnsi" w:cstheme="minorHAnsi"/>
          <w:sz w:val="36"/>
          <w:szCs w:val="36"/>
          <w:lang w:val="fr-FR" w:eastAsia="ja-JP"/>
        </w:rPr>
      </w:pPr>
      <w:bookmarkStart w:id="3" w:name="_Toc166506582"/>
      <w:r>
        <w:rPr>
          <w:rFonts w:asciiTheme="minorHAnsi" w:hAnsiTheme="minorHAnsi" w:cstheme="minorHAnsi"/>
          <w:sz w:val="36"/>
          <w:szCs w:val="36"/>
          <w:lang w:val="fr-FR" w:eastAsia="ja-JP"/>
        </w:rPr>
        <w:lastRenderedPageBreak/>
        <w:t>Membres du RAPHGî</w:t>
      </w:r>
      <w:bookmarkEnd w:id="3"/>
    </w:p>
    <w:p w14:paraId="442510A5" w14:textId="0D76A0E2" w:rsidR="0074232A" w:rsidRDefault="0074232A" w:rsidP="00655D27">
      <w:pPr>
        <w:spacing w:line="300" w:lineRule="auto"/>
        <w:rPr>
          <w:sz w:val="28"/>
          <w:szCs w:val="28"/>
          <w:lang w:val="fr-FR" w:eastAsia="ja-JP"/>
        </w:rPr>
      </w:pPr>
      <w:r>
        <w:rPr>
          <w:sz w:val="28"/>
          <w:szCs w:val="28"/>
          <w:lang w:val="fr-FR" w:eastAsia="ja-JP"/>
        </w:rPr>
        <w:t xml:space="preserve">Pour l’année 2023 et 2024, le RAPHGÎ regroupe 14 associations </w:t>
      </w:r>
      <w:r w:rsidR="00A132E2">
        <w:rPr>
          <w:sz w:val="28"/>
          <w:szCs w:val="28"/>
          <w:lang w:val="fr-FR" w:eastAsia="ja-JP"/>
        </w:rPr>
        <w:t>en</w:t>
      </w:r>
      <w:r>
        <w:rPr>
          <w:sz w:val="28"/>
          <w:szCs w:val="28"/>
          <w:lang w:val="fr-FR" w:eastAsia="ja-JP"/>
        </w:rPr>
        <w:t xml:space="preserve"> Gaspésie et </w:t>
      </w:r>
      <w:r w:rsidR="00A132E2">
        <w:rPr>
          <w:sz w:val="28"/>
          <w:szCs w:val="28"/>
          <w:lang w:val="fr-FR" w:eastAsia="ja-JP"/>
        </w:rPr>
        <w:t>aux</w:t>
      </w:r>
      <w:r>
        <w:rPr>
          <w:sz w:val="28"/>
          <w:szCs w:val="28"/>
          <w:lang w:val="fr-FR" w:eastAsia="ja-JP"/>
        </w:rPr>
        <w:t xml:space="preserve"> Îles-de-la-Madeleine :</w:t>
      </w:r>
    </w:p>
    <w:p w14:paraId="6A5FB621" w14:textId="77777777" w:rsidR="0074232A" w:rsidRPr="0074232A" w:rsidRDefault="0074232A" w:rsidP="00655D27">
      <w:pPr>
        <w:pStyle w:val="Paragraphedeliste"/>
        <w:numPr>
          <w:ilvl w:val="0"/>
          <w:numId w:val="3"/>
        </w:numPr>
        <w:spacing w:line="300" w:lineRule="auto"/>
        <w:rPr>
          <w:rFonts w:ascii="Calibri" w:hAnsi="Calibri" w:cs="Calibri"/>
          <w:sz w:val="28"/>
          <w:szCs w:val="28"/>
        </w:rPr>
      </w:pPr>
      <w:r w:rsidRPr="0074232A">
        <w:rPr>
          <w:rFonts w:ascii="Calibri" w:hAnsi="Calibri" w:cs="Calibri"/>
          <w:sz w:val="28"/>
          <w:szCs w:val="28"/>
        </w:rPr>
        <w:t>Association des personnes handicapées des Îles-de-la-Madeleine</w:t>
      </w:r>
    </w:p>
    <w:p w14:paraId="74DAFBBB" w14:textId="77777777" w:rsidR="0074232A" w:rsidRPr="0074232A" w:rsidRDefault="0074232A" w:rsidP="00655D27">
      <w:pPr>
        <w:pStyle w:val="Paragraphedeliste"/>
        <w:numPr>
          <w:ilvl w:val="0"/>
          <w:numId w:val="3"/>
        </w:numPr>
        <w:spacing w:line="300" w:lineRule="auto"/>
        <w:rPr>
          <w:rFonts w:ascii="Calibri" w:hAnsi="Calibri" w:cs="Calibri"/>
          <w:sz w:val="28"/>
          <w:szCs w:val="28"/>
        </w:rPr>
      </w:pPr>
      <w:r w:rsidRPr="0074232A">
        <w:rPr>
          <w:rFonts w:ascii="Calibri" w:hAnsi="Calibri" w:cs="Calibri"/>
          <w:sz w:val="28"/>
          <w:szCs w:val="28"/>
        </w:rPr>
        <w:t>Association la Croisée</w:t>
      </w:r>
    </w:p>
    <w:p w14:paraId="0FF83CC8" w14:textId="5E195273" w:rsidR="0074232A" w:rsidRPr="0074232A" w:rsidRDefault="0074232A" w:rsidP="00655D27">
      <w:pPr>
        <w:pStyle w:val="Paragraphedeliste"/>
        <w:numPr>
          <w:ilvl w:val="0"/>
          <w:numId w:val="3"/>
        </w:numPr>
        <w:spacing w:line="300" w:lineRule="auto"/>
        <w:rPr>
          <w:rFonts w:ascii="Calibri" w:hAnsi="Calibri" w:cs="Calibri"/>
          <w:sz w:val="28"/>
          <w:szCs w:val="28"/>
        </w:rPr>
      </w:pPr>
      <w:r w:rsidRPr="0074232A">
        <w:rPr>
          <w:rFonts w:ascii="Calibri" w:hAnsi="Calibri" w:cs="Calibri"/>
          <w:sz w:val="28"/>
          <w:szCs w:val="28"/>
        </w:rPr>
        <w:t>Association des personnes handicapées Action Chaleurs</w:t>
      </w:r>
    </w:p>
    <w:p w14:paraId="41408445" w14:textId="246F54EA" w:rsidR="0074232A" w:rsidRPr="0074232A" w:rsidRDefault="0074232A" w:rsidP="00655D27">
      <w:pPr>
        <w:pStyle w:val="Paragraphedeliste"/>
        <w:numPr>
          <w:ilvl w:val="0"/>
          <w:numId w:val="3"/>
        </w:numPr>
        <w:spacing w:line="300" w:lineRule="auto"/>
        <w:rPr>
          <w:rFonts w:ascii="Calibri" w:hAnsi="Calibri" w:cs="Calibri"/>
          <w:sz w:val="28"/>
          <w:szCs w:val="28"/>
        </w:rPr>
      </w:pPr>
      <w:r w:rsidRPr="0074232A">
        <w:rPr>
          <w:rFonts w:ascii="Calibri" w:hAnsi="Calibri" w:cs="Calibri"/>
          <w:sz w:val="28"/>
          <w:szCs w:val="28"/>
        </w:rPr>
        <w:t>Association des personnes handicapées secteur l’Estran</w:t>
      </w:r>
    </w:p>
    <w:p w14:paraId="631F2D12" w14:textId="77777777" w:rsidR="0074232A" w:rsidRPr="0074232A" w:rsidRDefault="0074232A" w:rsidP="00655D27">
      <w:pPr>
        <w:pStyle w:val="Paragraphedeliste"/>
        <w:numPr>
          <w:ilvl w:val="0"/>
          <w:numId w:val="3"/>
        </w:numPr>
        <w:spacing w:line="300" w:lineRule="auto"/>
        <w:rPr>
          <w:rFonts w:ascii="Calibri" w:hAnsi="Calibri" w:cs="Calibri"/>
          <w:sz w:val="28"/>
          <w:szCs w:val="28"/>
        </w:rPr>
      </w:pPr>
      <w:r w:rsidRPr="0074232A">
        <w:rPr>
          <w:rFonts w:ascii="Calibri" w:hAnsi="Calibri" w:cs="Calibri"/>
          <w:sz w:val="28"/>
          <w:szCs w:val="28"/>
        </w:rPr>
        <w:t xml:space="preserve">Association des personnes handicapées de Murdochville </w:t>
      </w:r>
    </w:p>
    <w:p w14:paraId="3E10FBDB" w14:textId="77777777" w:rsidR="0074232A" w:rsidRPr="0074232A" w:rsidRDefault="0074232A" w:rsidP="00655D27">
      <w:pPr>
        <w:pStyle w:val="Paragraphedeliste"/>
        <w:numPr>
          <w:ilvl w:val="0"/>
          <w:numId w:val="3"/>
        </w:numPr>
        <w:spacing w:line="300" w:lineRule="auto"/>
        <w:rPr>
          <w:rFonts w:ascii="Calibri" w:hAnsi="Calibri" w:cs="Calibri"/>
          <w:sz w:val="28"/>
          <w:szCs w:val="28"/>
        </w:rPr>
      </w:pPr>
      <w:r w:rsidRPr="0074232A">
        <w:rPr>
          <w:rFonts w:ascii="Calibri" w:hAnsi="Calibri" w:cs="Calibri"/>
          <w:sz w:val="28"/>
          <w:szCs w:val="28"/>
        </w:rPr>
        <w:t>Association des personnes handicapées visuelles de la Gaspésie et des Îles</w:t>
      </w:r>
    </w:p>
    <w:p w14:paraId="2C9AE51D" w14:textId="6967E25B" w:rsidR="0074232A" w:rsidRPr="0074232A" w:rsidRDefault="0074232A" w:rsidP="00655D27">
      <w:pPr>
        <w:pStyle w:val="Paragraphedeliste"/>
        <w:numPr>
          <w:ilvl w:val="0"/>
          <w:numId w:val="3"/>
        </w:numPr>
        <w:spacing w:line="300" w:lineRule="auto"/>
        <w:rPr>
          <w:rFonts w:ascii="Calibri" w:hAnsi="Calibri" w:cs="Calibri"/>
          <w:sz w:val="28"/>
          <w:szCs w:val="28"/>
        </w:rPr>
      </w:pPr>
      <w:r w:rsidRPr="0074232A">
        <w:rPr>
          <w:rFonts w:ascii="Calibri" w:hAnsi="Calibri" w:cs="Calibri"/>
          <w:sz w:val="28"/>
          <w:szCs w:val="28"/>
        </w:rPr>
        <w:t>Association des personnes handicapées Val-Rosiers</w:t>
      </w:r>
    </w:p>
    <w:p w14:paraId="4D545A3C" w14:textId="78891A38" w:rsidR="0074232A" w:rsidRPr="0074232A" w:rsidRDefault="0074232A" w:rsidP="00655D27">
      <w:pPr>
        <w:pStyle w:val="Paragraphedeliste"/>
        <w:numPr>
          <w:ilvl w:val="0"/>
          <w:numId w:val="3"/>
        </w:numPr>
        <w:spacing w:line="300" w:lineRule="auto"/>
        <w:rPr>
          <w:rFonts w:ascii="Calibri" w:hAnsi="Calibri" w:cs="Calibri"/>
          <w:sz w:val="28"/>
          <w:szCs w:val="28"/>
        </w:rPr>
      </w:pPr>
      <w:r w:rsidRPr="0074232A">
        <w:rPr>
          <w:rFonts w:ascii="Calibri" w:hAnsi="Calibri" w:cs="Calibri"/>
          <w:sz w:val="28"/>
          <w:szCs w:val="28"/>
        </w:rPr>
        <w:t>Association des personnes handicapées de Gaspé</w:t>
      </w:r>
    </w:p>
    <w:p w14:paraId="5185FC96" w14:textId="317E53CD" w:rsidR="0074232A" w:rsidRPr="00E24548" w:rsidRDefault="0074232A" w:rsidP="00FC0A27">
      <w:pPr>
        <w:pStyle w:val="Paragraphedeliste"/>
        <w:numPr>
          <w:ilvl w:val="0"/>
          <w:numId w:val="3"/>
        </w:numPr>
        <w:spacing w:line="300" w:lineRule="auto"/>
        <w:rPr>
          <w:rFonts w:ascii="Calibri" w:hAnsi="Calibri" w:cs="Calibri"/>
          <w:sz w:val="28"/>
          <w:szCs w:val="28"/>
        </w:rPr>
      </w:pPr>
      <w:r w:rsidRPr="00E24548">
        <w:rPr>
          <w:rFonts w:ascii="Calibri" w:hAnsi="Calibri" w:cs="Calibri"/>
          <w:sz w:val="28"/>
          <w:szCs w:val="28"/>
        </w:rPr>
        <w:t>Association des TCC et A</w:t>
      </w:r>
      <w:r w:rsidR="008A5F29">
        <w:rPr>
          <w:rFonts w:ascii="Calibri" w:hAnsi="Calibri" w:cs="Calibri"/>
          <w:sz w:val="28"/>
          <w:szCs w:val="28"/>
        </w:rPr>
        <w:t>VC</w:t>
      </w:r>
      <w:r w:rsidRPr="00E24548">
        <w:rPr>
          <w:rFonts w:ascii="Calibri" w:hAnsi="Calibri" w:cs="Calibri"/>
          <w:sz w:val="28"/>
          <w:szCs w:val="28"/>
        </w:rPr>
        <w:t xml:space="preserve"> de la Gaspésie et des Îles-de-la-Madeleine</w:t>
      </w:r>
      <w:r w:rsidR="00E24548">
        <w:rPr>
          <w:rFonts w:ascii="Calibri" w:hAnsi="Calibri" w:cs="Calibri"/>
          <w:sz w:val="28"/>
          <w:szCs w:val="28"/>
        </w:rPr>
        <w:t xml:space="preserve"> </w:t>
      </w:r>
      <w:r w:rsidRPr="00E24548">
        <w:rPr>
          <w:rFonts w:ascii="Calibri" w:hAnsi="Calibri" w:cs="Calibri"/>
          <w:sz w:val="28"/>
          <w:szCs w:val="28"/>
        </w:rPr>
        <w:t>Centre La Joie de vivre</w:t>
      </w:r>
    </w:p>
    <w:p w14:paraId="1C37F3BD" w14:textId="0D271802" w:rsidR="0074232A" w:rsidRPr="0074232A" w:rsidRDefault="0074232A" w:rsidP="00655D27">
      <w:pPr>
        <w:pStyle w:val="Paragraphedeliste"/>
        <w:numPr>
          <w:ilvl w:val="0"/>
          <w:numId w:val="3"/>
        </w:numPr>
        <w:spacing w:line="300" w:lineRule="auto"/>
        <w:rPr>
          <w:rFonts w:ascii="Calibri" w:hAnsi="Calibri" w:cs="Calibri"/>
          <w:sz w:val="28"/>
          <w:szCs w:val="28"/>
        </w:rPr>
      </w:pPr>
      <w:r w:rsidRPr="0074232A">
        <w:rPr>
          <w:rFonts w:ascii="Calibri" w:hAnsi="Calibri" w:cs="Calibri"/>
          <w:sz w:val="28"/>
          <w:szCs w:val="28"/>
        </w:rPr>
        <w:t>Épilepsie Gaspésie-Sud</w:t>
      </w:r>
    </w:p>
    <w:p w14:paraId="298E6D0F" w14:textId="77777777" w:rsidR="0074232A" w:rsidRPr="0074232A" w:rsidRDefault="0074232A" w:rsidP="00655D27">
      <w:pPr>
        <w:pStyle w:val="Paragraphedeliste"/>
        <w:numPr>
          <w:ilvl w:val="0"/>
          <w:numId w:val="3"/>
        </w:numPr>
        <w:spacing w:line="300" w:lineRule="auto"/>
        <w:rPr>
          <w:rFonts w:ascii="Calibri" w:hAnsi="Calibri" w:cs="Calibri"/>
          <w:sz w:val="28"/>
          <w:szCs w:val="28"/>
        </w:rPr>
      </w:pPr>
      <w:r w:rsidRPr="0074232A">
        <w:rPr>
          <w:rFonts w:ascii="Calibri" w:hAnsi="Calibri" w:cs="Calibri"/>
          <w:sz w:val="28"/>
          <w:szCs w:val="28"/>
        </w:rPr>
        <w:t>La Maison Maguire pour personnes handicapées</w:t>
      </w:r>
    </w:p>
    <w:p w14:paraId="57FA924B" w14:textId="731B0CDF" w:rsidR="0074232A" w:rsidRPr="0074232A" w:rsidRDefault="0074232A" w:rsidP="00655D27">
      <w:pPr>
        <w:pStyle w:val="Paragraphedeliste"/>
        <w:numPr>
          <w:ilvl w:val="0"/>
          <w:numId w:val="3"/>
        </w:numPr>
        <w:spacing w:line="300" w:lineRule="auto"/>
        <w:rPr>
          <w:rFonts w:ascii="Calibri" w:hAnsi="Calibri" w:cs="Calibri"/>
          <w:sz w:val="28"/>
          <w:szCs w:val="28"/>
        </w:rPr>
      </w:pPr>
      <w:r w:rsidRPr="0074232A">
        <w:rPr>
          <w:rFonts w:ascii="Calibri" w:hAnsi="Calibri" w:cs="Calibri"/>
          <w:sz w:val="28"/>
          <w:szCs w:val="28"/>
        </w:rPr>
        <w:t>Autisme de l’Est-du-Québec</w:t>
      </w:r>
    </w:p>
    <w:p w14:paraId="04410719" w14:textId="6FC9CE41" w:rsidR="0074232A" w:rsidRPr="0074232A" w:rsidRDefault="0074232A" w:rsidP="00655D27">
      <w:pPr>
        <w:pStyle w:val="Paragraphedeliste"/>
        <w:numPr>
          <w:ilvl w:val="0"/>
          <w:numId w:val="3"/>
        </w:numPr>
        <w:spacing w:after="720" w:line="300" w:lineRule="auto"/>
        <w:ind w:left="714" w:hanging="357"/>
        <w:rPr>
          <w:rFonts w:ascii="Calibri" w:hAnsi="Calibri" w:cs="Calibri"/>
          <w:sz w:val="28"/>
          <w:szCs w:val="28"/>
        </w:rPr>
      </w:pPr>
      <w:r w:rsidRPr="0074232A">
        <w:rPr>
          <w:rFonts w:ascii="Calibri" w:hAnsi="Calibri" w:cs="Calibri"/>
          <w:sz w:val="28"/>
          <w:szCs w:val="28"/>
        </w:rPr>
        <w:t>Fibromyalgie et douleurs chroniques des Îles</w:t>
      </w:r>
    </w:p>
    <w:p w14:paraId="6FA5D6BF" w14:textId="19E595BB" w:rsidR="0074232A" w:rsidRDefault="0074232A" w:rsidP="00655D27">
      <w:pPr>
        <w:pStyle w:val="Titre2"/>
        <w:numPr>
          <w:ilvl w:val="1"/>
          <w:numId w:val="1"/>
        </w:numPr>
        <w:spacing w:after="240"/>
        <w:ind w:left="709" w:hanging="709"/>
        <w:rPr>
          <w:rFonts w:asciiTheme="minorHAnsi" w:hAnsiTheme="minorHAnsi" w:cstheme="minorHAnsi"/>
          <w:sz w:val="36"/>
          <w:szCs w:val="36"/>
          <w:lang w:val="fr-FR" w:eastAsia="ja-JP"/>
        </w:rPr>
      </w:pPr>
      <w:bookmarkStart w:id="4" w:name="_Toc166506583"/>
      <w:r>
        <w:rPr>
          <w:rFonts w:asciiTheme="minorHAnsi" w:hAnsiTheme="minorHAnsi" w:cstheme="minorHAnsi"/>
          <w:sz w:val="36"/>
          <w:szCs w:val="36"/>
          <w:lang w:val="fr-FR" w:eastAsia="ja-JP"/>
        </w:rPr>
        <w:t>Assemblée générale annuelle</w:t>
      </w:r>
      <w:bookmarkEnd w:id="4"/>
    </w:p>
    <w:p w14:paraId="4977AC04" w14:textId="110CEFDE" w:rsidR="0074232A" w:rsidRDefault="0074232A" w:rsidP="00655D27">
      <w:pPr>
        <w:spacing w:line="300" w:lineRule="auto"/>
        <w:rPr>
          <w:rFonts w:ascii="Calibri" w:hAnsi="Calibri" w:cs="Calibri"/>
          <w:sz w:val="28"/>
          <w:szCs w:val="28"/>
          <w:lang w:val="fr-FR"/>
        </w:rPr>
      </w:pPr>
      <w:r w:rsidRPr="0074232A">
        <w:rPr>
          <w:rFonts w:ascii="Calibri" w:hAnsi="Calibri" w:cs="Calibri"/>
          <w:sz w:val="28"/>
          <w:szCs w:val="28"/>
          <w:lang w:val="fr-FR"/>
        </w:rPr>
        <w:t>Le RAPHGÎ a tenu son assemblée générale annuelle le 12 septembre 2023 en formule hybride. Neuf membres dont les associations tiennent des activités sur le territoire étaient présents. Les cinq MRC et la communauté maritime des Îles-de-la-Madeleine étaient représentées.</w:t>
      </w:r>
    </w:p>
    <w:p w14:paraId="385AC61B" w14:textId="5229D2A2" w:rsidR="0074232A" w:rsidRPr="00A03A80" w:rsidRDefault="0074232A" w:rsidP="00A03A80">
      <w:pPr>
        <w:pStyle w:val="Titre1"/>
        <w:numPr>
          <w:ilvl w:val="0"/>
          <w:numId w:val="1"/>
        </w:numPr>
        <w:spacing w:after="720" w:line="240" w:lineRule="auto"/>
        <w:ind w:hanging="720"/>
        <w:rPr>
          <w:rFonts w:asciiTheme="minorHAnsi" w:hAnsiTheme="minorHAnsi" w:cstheme="minorHAnsi"/>
          <w:b/>
          <w:bCs/>
          <w:lang w:val="fr-FR"/>
        </w:rPr>
      </w:pPr>
      <w:bookmarkStart w:id="5" w:name="_Toc166506584"/>
      <w:r w:rsidRPr="00A03A80">
        <w:rPr>
          <w:rFonts w:asciiTheme="minorHAnsi" w:hAnsiTheme="minorHAnsi" w:cstheme="minorHAnsi"/>
          <w:b/>
          <w:bCs/>
          <w:lang w:val="fr-FR"/>
        </w:rPr>
        <w:lastRenderedPageBreak/>
        <w:t>PARTENAIRES</w:t>
      </w:r>
      <w:bookmarkEnd w:id="5"/>
    </w:p>
    <w:p w14:paraId="230F5519" w14:textId="10C94C8D" w:rsidR="0074232A" w:rsidRDefault="00655D27" w:rsidP="00A03A80">
      <w:pPr>
        <w:pStyle w:val="Titre2"/>
        <w:numPr>
          <w:ilvl w:val="1"/>
          <w:numId w:val="1"/>
        </w:numPr>
        <w:spacing w:after="240" w:line="240" w:lineRule="auto"/>
        <w:ind w:left="709" w:hanging="709"/>
        <w:rPr>
          <w:rFonts w:asciiTheme="minorHAnsi" w:eastAsia="Batang, 'Arial Unicode MS'" w:hAnsiTheme="minorHAnsi" w:cstheme="minorHAnsi"/>
          <w:sz w:val="36"/>
          <w:szCs w:val="36"/>
          <w:lang w:val="fr-FR" w:eastAsia="ja-JP"/>
        </w:rPr>
      </w:pPr>
      <w:bookmarkStart w:id="6" w:name="_Toc166506585"/>
      <w:r w:rsidRPr="00655D27">
        <w:rPr>
          <w:rFonts w:asciiTheme="minorHAnsi" w:eastAsia="Batang, 'Arial Unicode MS'" w:hAnsiTheme="minorHAnsi" w:cstheme="minorHAnsi"/>
          <w:sz w:val="36"/>
          <w:szCs w:val="36"/>
          <w:lang w:val="fr-FR" w:eastAsia="ja-JP"/>
        </w:rPr>
        <w:t xml:space="preserve">Collaboration avec les regroupements nationaux </w:t>
      </w:r>
      <w:r>
        <w:rPr>
          <w:rFonts w:asciiTheme="minorHAnsi" w:eastAsia="Batang, 'Arial Unicode MS'" w:hAnsiTheme="minorHAnsi" w:cstheme="minorHAnsi"/>
          <w:sz w:val="36"/>
          <w:szCs w:val="36"/>
          <w:lang w:val="fr-FR" w:eastAsia="ja-JP"/>
        </w:rPr>
        <w:t>suivants</w:t>
      </w:r>
      <w:bookmarkEnd w:id="6"/>
    </w:p>
    <w:p w14:paraId="3A3210EA" w14:textId="6540237A" w:rsidR="00E316FA" w:rsidRPr="00E316FA" w:rsidRDefault="00E316FA" w:rsidP="00A03A80">
      <w:pPr>
        <w:pStyle w:val="Paragraphedeliste"/>
        <w:numPr>
          <w:ilvl w:val="0"/>
          <w:numId w:val="6"/>
        </w:numPr>
        <w:spacing w:line="240" w:lineRule="auto"/>
        <w:rPr>
          <w:rFonts w:ascii="Calibri" w:eastAsia="MS Mincho" w:hAnsi="Calibri" w:cs="Calibri"/>
          <w:kern w:val="3"/>
          <w:sz w:val="28"/>
          <w:szCs w:val="28"/>
          <w:lang w:val="fr-FR" w:eastAsia="ja-JP"/>
        </w:rPr>
      </w:pPr>
      <w:r w:rsidRPr="00E316FA">
        <w:rPr>
          <w:rFonts w:ascii="Calibri" w:eastAsia="MS Mincho" w:hAnsi="Calibri" w:cs="Calibri"/>
          <w:kern w:val="3"/>
          <w:sz w:val="28"/>
          <w:szCs w:val="28"/>
          <w:lang w:val="fr-FR" w:eastAsia="ja-JP"/>
        </w:rPr>
        <w:t>La Confédération des organismes nationaux pour personnes handicapées (COPHAN) ;</w:t>
      </w:r>
    </w:p>
    <w:p w14:paraId="2E0C6690" w14:textId="426FF052" w:rsidR="00655D27" w:rsidRPr="00655D27" w:rsidRDefault="00655D27" w:rsidP="00A03A80">
      <w:pPr>
        <w:widowControl w:val="0"/>
        <w:numPr>
          <w:ilvl w:val="0"/>
          <w:numId w:val="6"/>
        </w:numPr>
        <w:suppressAutoHyphens/>
        <w:autoSpaceDN w:val="0"/>
        <w:spacing w:line="240" w:lineRule="auto"/>
        <w:ind w:left="714" w:hanging="357"/>
        <w:textAlignment w:val="baseline"/>
        <w:rPr>
          <w:rFonts w:ascii="Calibri" w:eastAsia="Batang, 'Arial Unicode MS'" w:hAnsi="Calibri" w:cs="Calibri"/>
          <w:kern w:val="3"/>
          <w:sz w:val="28"/>
          <w:szCs w:val="28"/>
          <w:lang w:val="fr-FR" w:eastAsia="ja-JP"/>
        </w:rPr>
      </w:pPr>
      <w:r w:rsidRPr="00655D27">
        <w:rPr>
          <w:rFonts w:ascii="Calibri" w:eastAsia="Batang, 'Arial Unicode MS'" w:hAnsi="Calibri" w:cs="Calibri"/>
          <w:kern w:val="3"/>
          <w:sz w:val="28"/>
          <w:szCs w:val="28"/>
          <w:lang w:val="fr-FR" w:eastAsia="ja-JP"/>
        </w:rPr>
        <w:t>Moelle épinière et motricité Québec (MÉMO-Qc)</w:t>
      </w:r>
      <w:r w:rsidR="00A03A80">
        <w:rPr>
          <w:rFonts w:ascii="Calibri" w:eastAsia="Batang, 'Arial Unicode MS'" w:hAnsi="Calibri" w:cs="Calibri"/>
          <w:kern w:val="3"/>
          <w:sz w:val="28"/>
          <w:szCs w:val="28"/>
          <w:lang w:val="fr-FR" w:eastAsia="ja-JP"/>
        </w:rPr>
        <w:t> ;</w:t>
      </w:r>
    </w:p>
    <w:p w14:paraId="2CC76A9F" w14:textId="0EFEBCF8" w:rsidR="00655D27" w:rsidRPr="00655D27" w:rsidRDefault="00655D27" w:rsidP="00A03A80">
      <w:pPr>
        <w:widowControl w:val="0"/>
        <w:numPr>
          <w:ilvl w:val="0"/>
          <w:numId w:val="6"/>
        </w:numPr>
        <w:suppressAutoHyphens/>
        <w:autoSpaceDN w:val="0"/>
        <w:spacing w:line="240" w:lineRule="auto"/>
        <w:ind w:left="714" w:hanging="357"/>
        <w:textAlignment w:val="baseline"/>
        <w:rPr>
          <w:rFonts w:ascii="Calibri" w:eastAsia="Batang, 'Arial Unicode MS'" w:hAnsi="Calibri" w:cs="Calibri"/>
          <w:kern w:val="3"/>
          <w:sz w:val="28"/>
          <w:szCs w:val="28"/>
          <w:lang w:val="fr-FR" w:eastAsia="ja-JP"/>
        </w:rPr>
      </w:pPr>
      <w:r w:rsidRPr="00655D27">
        <w:rPr>
          <w:rFonts w:ascii="Calibri" w:eastAsia="Batang, 'Arial Unicode MS'" w:hAnsi="Calibri" w:cs="Calibri"/>
          <w:kern w:val="3"/>
          <w:sz w:val="28"/>
          <w:szCs w:val="28"/>
          <w:lang w:val="fr-FR" w:eastAsia="ja-JP"/>
        </w:rPr>
        <w:t>La Fédération québécoise de l'autisme (FQA)</w:t>
      </w:r>
      <w:r w:rsidR="00A03A80">
        <w:rPr>
          <w:rFonts w:ascii="Calibri" w:eastAsia="Batang, 'Arial Unicode MS'" w:hAnsi="Calibri" w:cs="Calibri"/>
          <w:kern w:val="3"/>
          <w:sz w:val="28"/>
          <w:szCs w:val="28"/>
          <w:lang w:val="fr-FR" w:eastAsia="ja-JP"/>
        </w:rPr>
        <w:t> ;</w:t>
      </w:r>
    </w:p>
    <w:p w14:paraId="79521419" w14:textId="0122F1F4" w:rsidR="00655D27" w:rsidRDefault="00655D27" w:rsidP="00A03A80">
      <w:pPr>
        <w:widowControl w:val="0"/>
        <w:numPr>
          <w:ilvl w:val="0"/>
          <w:numId w:val="6"/>
        </w:numPr>
        <w:suppressAutoHyphens/>
        <w:autoSpaceDN w:val="0"/>
        <w:spacing w:after="720" w:line="240" w:lineRule="auto"/>
        <w:ind w:left="714" w:hanging="357"/>
        <w:textAlignment w:val="baseline"/>
        <w:rPr>
          <w:rFonts w:ascii="Times New Roman" w:eastAsia="Batang, 'Arial Unicode MS'" w:hAnsi="Times New Roman" w:cs="Arial"/>
          <w:kern w:val="3"/>
          <w:sz w:val="28"/>
          <w:szCs w:val="28"/>
          <w:lang w:val="fr-FR" w:eastAsia="ja-JP"/>
        </w:rPr>
      </w:pPr>
      <w:r w:rsidRPr="00655D27">
        <w:rPr>
          <w:rFonts w:ascii="Calibri" w:eastAsia="Batang, 'Arial Unicode MS'" w:hAnsi="Calibri" w:cs="Calibri"/>
          <w:kern w:val="3"/>
          <w:sz w:val="28"/>
          <w:szCs w:val="28"/>
          <w:lang w:val="fr-FR" w:eastAsia="ja-JP"/>
        </w:rPr>
        <w:t>Le Regroupement des aveugles et amblyopes du Montréal métropolitain (RAAMM</w:t>
      </w:r>
      <w:r>
        <w:rPr>
          <w:rFonts w:ascii="Times New Roman" w:eastAsia="Batang, 'Arial Unicode MS'" w:hAnsi="Times New Roman" w:cs="Arial"/>
          <w:kern w:val="3"/>
          <w:sz w:val="28"/>
          <w:szCs w:val="28"/>
          <w:lang w:val="fr-FR" w:eastAsia="ja-JP"/>
        </w:rPr>
        <w:t>)</w:t>
      </w:r>
      <w:r w:rsidR="00A03A80">
        <w:rPr>
          <w:rFonts w:ascii="Times New Roman" w:eastAsia="Batang, 'Arial Unicode MS'" w:hAnsi="Times New Roman" w:cs="Arial"/>
          <w:kern w:val="3"/>
          <w:sz w:val="28"/>
          <w:szCs w:val="28"/>
          <w:lang w:val="fr-FR" w:eastAsia="ja-JP"/>
        </w:rPr>
        <w:t> ;</w:t>
      </w:r>
    </w:p>
    <w:p w14:paraId="64FA7FE8" w14:textId="766B07BE" w:rsidR="00655D27" w:rsidRPr="00A03A80" w:rsidRDefault="00655D27" w:rsidP="00A03A80">
      <w:pPr>
        <w:pStyle w:val="Titre2"/>
        <w:numPr>
          <w:ilvl w:val="1"/>
          <w:numId w:val="1"/>
        </w:numPr>
        <w:spacing w:after="240" w:line="240" w:lineRule="auto"/>
        <w:ind w:left="709" w:hanging="709"/>
        <w:rPr>
          <w:rFonts w:asciiTheme="minorHAnsi" w:eastAsia="Batang, 'Arial Unicode MS'" w:hAnsiTheme="minorHAnsi" w:cstheme="minorHAnsi"/>
          <w:lang w:val="fr-FR" w:eastAsia="ja-JP"/>
        </w:rPr>
      </w:pPr>
      <w:bookmarkStart w:id="7" w:name="_Toc166506586"/>
      <w:r w:rsidRPr="00A03A80">
        <w:rPr>
          <w:rFonts w:asciiTheme="minorHAnsi" w:eastAsia="Batang, 'Arial Unicode MS'" w:hAnsiTheme="minorHAnsi" w:cstheme="minorHAnsi"/>
          <w:lang w:val="fr-FR" w:eastAsia="ja-JP"/>
        </w:rPr>
        <w:t xml:space="preserve">Contribution et engagement </w:t>
      </w:r>
      <w:r w:rsidR="00A03A80">
        <w:rPr>
          <w:rFonts w:asciiTheme="minorHAnsi" w:eastAsia="Batang, 'Arial Unicode MS'" w:hAnsiTheme="minorHAnsi" w:cstheme="minorHAnsi"/>
          <w:lang w:val="fr-FR" w:eastAsia="ja-JP"/>
        </w:rPr>
        <w:t>sur</w:t>
      </w:r>
      <w:r w:rsidRPr="00A03A80">
        <w:rPr>
          <w:rFonts w:asciiTheme="minorHAnsi" w:eastAsia="Batang, 'Arial Unicode MS'" w:hAnsiTheme="minorHAnsi" w:cstheme="minorHAnsi"/>
          <w:lang w:val="fr-FR" w:eastAsia="ja-JP"/>
        </w:rPr>
        <w:t xml:space="preserve"> différentes Tables</w:t>
      </w:r>
      <w:bookmarkEnd w:id="7"/>
    </w:p>
    <w:p w14:paraId="5301ECC5" w14:textId="45343154" w:rsidR="00655D27" w:rsidRPr="00655D27" w:rsidRDefault="00655D27" w:rsidP="00A03A80">
      <w:pPr>
        <w:pStyle w:val="Paragraphedeliste"/>
        <w:numPr>
          <w:ilvl w:val="0"/>
          <w:numId w:val="8"/>
        </w:numPr>
        <w:spacing w:line="240" w:lineRule="auto"/>
        <w:contextualSpacing w:val="0"/>
        <w:rPr>
          <w:rFonts w:eastAsia="MS Mincho" w:cstheme="minorHAnsi"/>
          <w:sz w:val="28"/>
          <w:szCs w:val="28"/>
          <w:lang w:val="fr-FR"/>
        </w:rPr>
      </w:pPr>
      <w:r w:rsidRPr="00655D27">
        <w:rPr>
          <w:rFonts w:eastAsia="MS Mincho" w:cstheme="minorHAnsi"/>
          <w:sz w:val="28"/>
          <w:szCs w:val="28"/>
          <w:lang w:val="fr-FR"/>
        </w:rPr>
        <w:t>Le service externe de main-d’œuvre de la Gaspésie-les-Îles (SEMO GÎM), en tant que président du conseil d’administration ;</w:t>
      </w:r>
    </w:p>
    <w:p w14:paraId="71BCAFF4" w14:textId="77777777" w:rsidR="00655D27" w:rsidRDefault="00655D27" w:rsidP="00A03A80">
      <w:pPr>
        <w:pStyle w:val="Paragraphedeliste"/>
        <w:numPr>
          <w:ilvl w:val="0"/>
          <w:numId w:val="8"/>
        </w:numPr>
        <w:spacing w:line="240" w:lineRule="auto"/>
        <w:ind w:left="714" w:hanging="357"/>
        <w:contextualSpacing w:val="0"/>
        <w:rPr>
          <w:rFonts w:eastAsia="MS Mincho" w:cstheme="minorHAnsi"/>
          <w:sz w:val="28"/>
          <w:szCs w:val="28"/>
          <w:lang w:val="fr-FR"/>
        </w:rPr>
      </w:pPr>
      <w:r w:rsidRPr="00655D27">
        <w:rPr>
          <w:rFonts w:eastAsia="MS Mincho" w:cstheme="minorHAnsi"/>
          <w:sz w:val="28"/>
          <w:szCs w:val="28"/>
          <w:lang w:val="fr-FR"/>
        </w:rPr>
        <w:t xml:space="preserve">L’Unité régionale Loisirs et sports de la Gaspésie et des Îles-de-la-Madeleine (URLS GÎM), en tant que président ; </w:t>
      </w:r>
    </w:p>
    <w:p w14:paraId="6FF24306" w14:textId="3A80940E" w:rsidR="00655D27" w:rsidRPr="00655D27" w:rsidRDefault="00655D27" w:rsidP="00A03A80">
      <w:pPr>
        <w:pStyle w:val="Paragraphedeliste"/>
        <w:numPr>
          <w:ilvl w:val="0"/>
          <w:numId w:val="8"/>
        </w:numPr>
        <w:spacing w:line="240" w:lineRule="auto"/>
        <w:ind w:left="714" w:hanging="357"/>
        <w:contextualSpacing w:val="0"/>
        <w:rPr>
          <w:rFonts w:eastAsia="MS Mincho" w:cstheme="minorHAnsi"/>
          <w:sz w:val="28"/>
          <w:szCs w:val="28"/>
          <w:lang w:val="fr-FR"/>
        </w:rPr>
      </w:pPr>
      <w:r w:rsidRPr="00655D27">
        <w:rPr>
          <w:rFonts w:eastAsia="MS Mincho" w:cstheme="minorHAnsi"/>
          <w:sz w:val="28"/>
          <w:szCs w:val="28"/>
          <w:lang w:val="fr-FR"/>
        </w:rPr>
        <w:t xml:space="preserve">Le comité du plan d’action à l’égard des personnes handicapées (PAPH) </w:t>
      </w:r>
      <w:bookmarkStart w:id="8" w:name="OLE_LINK20"/>
      <w:bookmarkStart w:id="9" w:name="OLE_LINK21"/>
      <w:r w:rsidRPr="00655D27">
        <w:rPr>
          <w:rFonts w:eastAsia="MS Mincho" w:cstheme="minorHAnsi"/>
          <w:sz w:val="28"/>
          <w:szCs w:val="28"/>
          <w:lang w:val="fr-FR"/>
        </w:rPr>
        <w:t>du Centre intégré de santé et des services sociaux de la Gaspésie</w:t>
      </w:r>
      <w:bookmarkEnd w:id="8"/>
      <w:bookmarkEnd w:id="9"/>
      <w:r w:rsidRPr="00655D27">
        <w:rPr>
          <w:rFonts w:eastAsia="MS Mincho" w:cstheme="minorHAnsi"/>
          <w:sz w:val="28"/>
          <w:szCs w:val="28"/>
          <w:lang w:val="fr-FR"/>
        </w:rPr>
        <w:t xml:space="preserve"> (CISSS GÎM) ;</w:t>
      </w:r>
    </w:p>
    <w:p w14:paraId="3DA342CB" w14:textId="04C8A92A" w:rsidR="00655D27" w:rsidRPr="00655D27" w:rsidRDefault="00655D27" w:rsidP="00A03A80">
      <w:pPr>
        <w:pStyle w:val="Paragraphedeliste"/>
        <w:widowControl w:val="0"/>
        <w:numPr>
          <w:ilvl w:val="0"/>
          <w:numId w:val="8"/>
        </w:numPr>
        <w:spacing w:line="240" w:lineRule="auto"/>
        <w:contextualSpacing w:val="0"/>
        <w:rPr>
          <w:rFonts w:eastAsia="MS Mincho" w:cstheme="minorHAnsi"/>
          <w:sz w:val="28"/>
          <w:szCs w:val="28"/>
          <w:lang w:val="fr-FR"/>
        </w:rPr>
      </w:pPr>
      <w:r w:rsidRPr="00655D27">
        <w:rPr>
          <w:rFonts w:eastAsia="MS Mincho" w:cstheme="minorHAnsi"/>
          <w:sz w:val="28"/>
          <w:szCs w:val="28"/>
          <w:lang w:val="fr-FR"/>
        </w:rPr>
        <w:t>Le comité du plan d’action à l’égard des personnes handicapées (PAPH) de la ville de Gaspé ;</w:t>
      </w:r>
    </w:p>
    <w:p w14:paraId="11164E43" w14:textId="4627DD1E" w:rsidR="00655D27" w:rsidRPr="00655D27" w:rsidRDefault="00655D27" w:rsidP="00A03A80">
      <w:pPr>
        <w:pStyle w:val="Paragraphedeliste"/>
        <w:widowControl w:val="0"/>
        <w:numPr>
          <w:ilvl w:val="0"/>
          <w:numId w:val="8"/>
        </w:numPr>
        <w:spacing w:line="240" w:lineRule="auto"/>
        <w:contextualSpacing w:val="0"/>
        <w:rPr>
          <w:rFonts w:eastAsia="MS Mincho" w:cstheme="minorHAnsi"/>
          <w:sz w:val="28"/>
          <w:szCs w:val="28"/>
          <w:lang w:val="fr-FR"/>
        </w:rPr>
      </w:pPr>
      <w:r w:rsidRPr="00655D27">
        <w:rPr>
          <w:rFonts w:eastAsia="Batang, 'Arial Unicode MS'" w:cstheme="minorHAnsi"/>
          <w:sz w:val="28"/>
          <w:szCs w:val="28"/>
          <w:lang w:val="fr-FR"/>
        </w:rPr>
        <w:t>La Table de concertation DI/DP/TSA de Rocher-Percé et de la Baie-des-Chaleurs</w:t>
      </w:r>
      <w:r w:rsidRPr="00655D27">
        <w:rPr>
          <w:rFonts w:eastAsia="MS Mincho" w:cstheme="minorHAnsi"/>
          <w:sz w:val="28"/>
          <w:szCs w:val="28"/>
          <w:lang w:val="fr-FR"/>
        </w:rPr>
        <w:t xml:space="preserve"> ;</w:t>
      </w:r>
    </w:p>
    <w:p w14:paraId="02814FD6" w14:textId="7A6685D1" w:rsidR="00655D27" w:rsidRDefault="00EC00C3" w:rsidP="00A03A80">
      <w:pPr>
        <w:pStyle w:val="Paragraphedeliste"/>
        <w:widowControl w:val="0"/>
        <w:numPr>
          <w:ilvl w:val="0"/>
          <w:numId w:val="8"/>
        </w:numPr>
        <w:spacing w:after="1200" w:line="240" w:lineRule="auto"/>
        <w:ind w:left="714" w:hanging="357"/>
        <w:contextualSpacing w:val="0"/>
        <w:rPr>
          <w:rFonts w:eastAsia="MS Mincho" w:cstheme="minorHAnsi"/>
          <w:sz w:val="28"/>
          <w:szCs w:val="28"/>
          <w:lang w:val="fr-FR"/>
        </w:rPr>
      </w:pPr>
      <w:r>
        <w:rPr>
          <w:rFonts w:eastAsia="MS Mincho" w:cstheme="minorHAnsi"/>
          <w:sz w:val="28"/>
          <w:szCs w:val="28"/>
          <w:lang w:val="fr-FR"/>
        </w:rPr>
        <w:t>Le c</w:t>
      </w:r>
      <w:r w:rsidR="00655D27" w:rsidRPr="00655D27">
        <w:rPr>
          <w:rFonts w:eastAsia="MS Mincho" w:cstheme="minorHAnsi"/>
          <w:sz w:val="28"/>
          <w:szCs w:val="28"/>
          <w:lang w:val="fr-FR"/>
        </w:rPr>
        <w:t>omité pour la mobilité des personnes handicapées des MRC Bonaventure, Avignon et Rocher-</w:t>
      </w:r>
      <w:r w:rsidR="00A03A80" w:rsidRPr="00655D27">
        <w:rPr>
          <w:rFonts w:eastAsia="MS Mincho" w:cstheme="minorHAnsi"/>
          <w:sz w:val="28"/>
          <w:szCs w:val="28"/>
          <w:lang w:val="fr-FR"/>
        </w:rPr>
        <w:t>Percé ;</w:t>
      </w:r>
    </w:p>
    <w:p w14:paraId="4738DD72" w14:textId="777297B9" w:rsidR="00CD0F4C" w:rsidRDefault="00CD0F4C" w:rsidP="00A36AC7">
      <w:pPr>
        <w:pStyle w:val="Titre1"/>
        <w:numPr>
          <w:ilvl w:val="0"/>
          <w:numId w:val="1"/>
        </w:numPr>
        <w:spacing w:after="720" w:line="300" w:lineRule="auto"/>
        <w:ind w:hanging="720"/>
        <w:rPr>
          <w:rFonts w:asciiTheme="minorHAnsi" w:eastAsia="MS Mincho" w:hAnsiTheme="minorHAnsi" w:cstheme="minorHAnsi"/>
          <w:b/>
          <w:bCs/>
          <w:lang w:val="fr-FR"/>
        </w:rPr>
      </w:pPr>
      <w:bookmarkStart w:id="10" w:name="_Toc166506587"/>
      <w:r w:rsidRPr="00CD0F4C">
        <w:rPr>
          <w:rFonts w:asciiTheme="minorHAnsi" w:eastAsia="MS Mincho" w:hAnsiTheme="minorHAnsi" w:cstheme="minorHAnsi"/>
          <w:b/>
          <w:bCs/>
          <w:lang w:val="fr-FR"/>
        </w:rPr>
        <w:lastRenderedPageBreak/>
        <w:t>RAPPORT D’ACTIVITÉ</w:t>
      </w:r>
      <w:r w:rsidR="00792C86">
        <w:rPr>
          <w:rFonts w:asciiTheme="minorHAnsi" w:eastAsia="MS Mincho" w:hAnsiTheme="minorHAnsi" w:cstheme="minorHAnsi"/>
          <w:b/>
          <w:bCs/>
          <w:lang w:val="fr-FR"/>
        </w:rPr>
        <w:t xml:space="preserve"> : </w:t>
      </w:r>
      <w:r w:rsidRPr="00CD0F4C">
        <w:rPr>
          <w:rFonts w:asciiTheme="minorHAnsi" w:eastAsia="MS Mincho" w:hAnsiTheme="minorHAnsi" w:cstheme="minorHAnsi"/>
          <w:b/>
          <w:bCs/>
          <w:lang w:val="fr-FR"/>
        </w:rPr>
        <w:t>ÉDUCATION POPULAIRE AUTONOME</w:t>
      </w:r>
      <w:bookmarkEnd w:id="10"/>
    </w:p>
    <w:p w14:paraId="75E0B57B" w14:textId="77777777" w:rsidR="00E24548" w:rsidRDefault="00CD0F4C" w:rsidP="00E24548">
      <w:pPr>
        <w:pStyle w:val="Paragraphedeliste"/>
        <w:numPr>
          <w:ilvl w:val="0"/>
          <w:numId w:val="14"/>
        </w:numPr>
        <w:spacing w:after="0" w:line="276" w:lineRule="auto"/>
        <w:ind w:left="714" w:hanging="357"/>
        <w:contextualSpacing w:val="0"/>
        <w:rPr>
          <w:rFonts w:eastAsia="Batang, 'Arial Unicode MS'" w:cstheme="minorHAnsi"/>
          <w:kern w:val="3"/>
          <w:sz w:val="28"/>
          <w:szCs w:val="28"/>
          <w:lang w:val="fr-FR" w:eastAsia="ja-JP"/>
        </w:rPr>
      </w:pPr>
      <w:r w:rsidRPr="005143CE">
        <w:rPr>
          <w:rFonts w:eastAsia="Batang, 'Arial Unicode MS'" w:cstheme="minorHAnsi"/>
          <w:kern w:val="3"/>
          <w:sz w:val="28"/>
          <w:szCs w:val="28"/>
          <w:lang w:val="fr-FR" w:eastAsia="ja-JP"/>
        </w:rPr>
        <w:t>Organisation du 1</w:t>
      </w:r>
      <w:r w:rsidRPr="005143CE">
        <w:rPr>
          <w:rFonts w:eastAsia="Batang, 'Arial Unicode MS'" w:cstheme="minorHAnsi"/>
          <w:kern w:val="3"/>
          <w:sz w:val="28"/>
          <w:szCs w:val="28"/>
          <w:vertAlign w:val="superscript"/>
          <w:lang w:val="fr-FR" w:eastAsia="ja-JP"/>
        </w:rPr>
        <w:t>er</w:t>
      </w:r>
      <w:r w:rsidRPr="005143CE">
        <w:rPr>
          <w:rFonts w:eastAsia="Batang, 'Arial Unicode MS'" w:cstheme="minorHAnsi"/>
          <w:kern w:val="3"/>
          <w:sz w:val="28"/>
          <w:szCs w:val="28"/>
          <w:lang w:val="fr-FR" w:eastAsia="ja-JP"/>
        </w:rPr>
        <w:t xml:space="preserve"> Gala Inclusion à Carleton-sur-Mer. Neuf (9) prix</w:t>
      </w:r>
    </w:p>
    <w:p w14:paraId="73DD9254" w14:textId="610DC317" w:rsidR="00CD0F4C" w:rsidRDefault="00E24548" w:rsidP="00E24548">
      <w:pPr>
        <w:pStyle w:val="Paragraphedeliste"/>
        <w:spacing w:line="276" w:lineRule="auto"/>
        <w:contextualSpacing w:val="0"/>
        <w:rPr>
          <w:rFonts w:eastAsia="Batang, 'Arial Unicode MS'" w:cstheme="minorHAnsi"/>
          <w:kern w:val="3"/>
          <w:sz w:val="28"/>
          <w:szCs w:val="28"/>
          <w:lang w:val="fr-FR" w:eastAsia="ja-JP"/>
        </w:rPr>
      </w:pPr>
      <w:r w:rsidRPr="00DF6EFF">
        <w:rPr>
          <w:rFonts w:eastAsia="Batang, 'Arial Unicode MS'" w:cstheme="minorHAnsi"/>
          <w:kern w:val="3"/>
          <w:sz w:val="28"/>
          <w:szCs w:val="28"/>
          <w:lang w:val="fr-FR" w:eastAsia="ja-JP"/>
        </w:rPr>
        <w:t>«</w:t>
      </w:r>
      <w:r>
        <w:rPr>
          <w:rFonts w:eastAsia="Batang, 'Arial Unicode MS'" w:cstheme="minorHAnsi"/>
          <w:kern w:val="3"/>
          <w:sz w:val="28"/>
          <w:szCs w:val="28"/>
          <w:lang w:val="fr-FR" w:eastAsia="ja-JP"/>
        </w:rPr>
        <w:t xml:space="preserve"> Humain</w:t>
      </w:r>
      <w:r w:rsidR="00A03A80">
        <w:rPr>
          <w:rFonts w:eastAsia="Batang, 'Arial Unicode MS'" w:cstheme="minorHAnsi"/>
          <w:kern w:val="3"/>
          <w:sz w:val="28"/>
          <w:szCs w:val="28"/>
          <w:lang w:val="fr-FR" w:eastAsia="ja-JP"/>
        </w:rPr>
        <w:t xml:space="preserve"> </w:t>
      </w:r>
      <w:r w:rsidR="00EC00C3">
        <w:rPr>
          <w:rFonts w:eastAsia="Batang, 'Arial Unicode MS'" w:cstheme="minorHAnsi"/>
          <w:kern w:val="3"/>
          <w:sz w:val="28"/>
          <w:szCs w:val="28"/>
          <w:lang w:val="fr-FR" w:eastAsia="ja-JP"/>
        </w:rPr>
        <w:t>inspirant</w:t>
      </w:r>
      <w:r>
        <w:rPr>
          <w:rFonts w:eastAsia="Batang, 'Arial Unicode MS'" w:cstheme="minorHAnsi"/>
          <w:kern w:val="3"/>
          <w:sz w:val="28"/>
          <w:szCs w:val="28"/>
          <w:lang w:val="fr-FR" w:eastAsia="ja-JP"/>
        </w:rPr>
        <w:t xml:space="preserve"> </w:t>
      </w:r>
      <w:r w:rsidR="00EC00C3" w:rsidRPr="00DF6EFF">
        <w:rPr>
          <w:rFonts w:eastAsia="Batang, 'Arial Unicode MS'" w:cstheme="minorHAnsi"/>
          <w:kern w:val="3"/>
          <w:sz w:val="28"/>
          <w:szCs w:val="28"/>
          <w:lang w:val="fr-FR" w:eastAsia="ja-JP"/>
        </w:rPr>
        <w:t>»</w:t>
      </w:r>
      <w:r w:rsidR="00A03A80">
        <w:rPr>
          <w:rFonts w:eastAsia="Batang, 'Arial Unicode MS'" w:cstheme="minorHAnsi"/>
          <w:kern w:val="3"/>
          <w:sz w:val="28"/>
          <w:szCs w:val="28"/>
          <w:lang w:val="fr-FR" w:eastAsia="ja-JP"/>
        </w:rPr>
        <w:t xml:space="preserve"> </w:t>
      </w:r>
      <w:r w:rsidR="00CD0F4C" w:rsidRPr="005143CE">
        <w:rPr>
          <w:rFonts w:eastAsia="Batang, 'Arial Unicode MS'" w:cstheme="minorHAnsi"/>
          <w:kern w:val="3"/>
          <w:sz w:val="28"/>
          <w:szCs w:val="28"/>
          <w:lang w:val="fr-FR" w:eastAsia="ja-JP"/>
        </w:rPr>
        <w:t>ont été remis par de</w:t>
      </w:r>
      <w:r w:rsidR="00EC00C3">
        <w:rPr>
          <w:rFonts w:eastAsia="Batang, 'Arial Unicode MS'" w:cstheme="minorHAnsi"/>
          <w:kern w:val="3"/>
          <w:sz w:val="28"/>
          <w:szCs w:val="28"/>
          <w:lang w:val="fr-FR" w:eastAsia="ja-JP"/>
        </w:rPr>
        <w:t>s</w:t>
      </w:r>
      <w:r w:rsidR="00CD0F4C" w:rsidRPr="005143CE">
        <w:rPr>
          <w:rFonts w:eastAsia="Batang, 'Arial Unicode MS'" w:cstheme="minorHAnsi"/>
          <w:kern w:val="3"/>
          <w:sz w:val="28"/>
          <w:szCs w:val="28"/>
          <w:lang w:val="fr-FR" w:eastAsia="ja-JP"/>
        </w:rPr>
        <w:t xml:space="preserve"> élu</w:t>
      </w:r>
      <w:r w:rsidR="00EC00C3" w:rsidRPr="00EC00C3">
        <w:rPr>
          <w:rFonts w:eastAsia="Batang, 'Arial Unicode MS'" w:cstheme="minorHAnsi"/>
          <w:kern w:val="3"/>
          <w:sz w:val="28"/>
          <w:szCs w:val="28"/>
          <w:lang w:val="fr-FR" w:eastAsia="ja-JP"/>
        </w:rPr>
        <w:t>·</w:t>
      </w:r>
      <w:r w:rsidR="00CD0F4C" w:rsidRPr="005143CE">
        <w:rPr>
          <w:rFonts w:eastAsia="Batang, 'Arial Unicode MS'" w:cstheme="minorHAnsi"/>
          <w:kern w:val="3"/>
          <w:sz w:val="28"/>
          <w:szCs w:val="28"/>
          <w:lang w:val="fr-FR" w:eastAsia="ja-JP"/>
        </w:rPr>
        <w:t>es et dirigeant</w:t>
      </w:r>
      <w:r w:rsidR="00EC00C3" w:rsidRPr="00EC00C3">
        <w:rPr>
          <w:rFonts w:eastAsia="Batang, 'Arial Unicode MS'" w:cstheme="minorHAnsi"/>
          <w:kern w:val="3"/>
          <w:sz w:val="28"/>
          <w:szCs w:val="28"/>
          <w:lang w:val="fr-FR" w:eastAsia="ja-JP"/>
        </w:rPr>
        <w:t>·</w:t>
      </w:r>
      <w:r w:rsidR="00EC00C3">
        <w:rPr>
          <w:rFonts w:eastAsia="Batang, 'Arial Unicode MS'" w:cstheme="minorHAnsi"/>
          <w:kern w:val="3"/>
          <w:sz w:val="28"/>
          <w:szCs w:val="28"/>
          <w:lang w:val="fr-FR" w:eastAsia="ja-JP"/>
        </w:rPr>
        <w:t>e</w:t>
      </w:r>
      <w:r w:rsidR="00CD0F4C" w:rsidRPr="005143CE">
        <w:rPr>
          <w:rFonts w:eastAsia="Batang, 'Arial Unicode MS'" w:cstheme="minorHAnsi"/>
          <w:kern w:val="3"/>
          <w:sz w:val="28"/>
          <w:szCs w:val="28"/>
          <w:lang w:val="fr-FR" w:eastAsia="ja-JP"/>
        </w:rPr>
        <w:t xml:space="preserve">s </w:t>
      </w:r>
      <w:r w:rsidR="00EC00C3">
        <w:rPr>
          <w:rFonts w:eastAsia="Batang, 'Arial Unicode MS'" w:cstheme="minorHAnsi"/>
          <w:kern w:val="3"/>
          <w:sz w:val="28"/>
          <w:szCs w:val="28"/>
          <w:lang w:val="fr-FR" w:eastAsia="ja-JP"/>
        </w:rPr>
        <w:t>du territoire</w:t>
      </w:r>
      <w:r>
        <w:rPr>
          <w:rFonts w:eastAsia="Batang, 'Arial Unicode MS'" w:cstheme="minorHAnsi"/>
          <w:kern w:val="3"/>
          <w:sz w:val="28"/>
          <w:szCs w:val="28"/>
          <w:lang w:val="fr-FR" w:eastAsia="ja-JP"/>
        </w:rPr>
        <w:t xml:space="preserve"> </w:t>
      </w:r>
      <w:r w:rsidR="00CD0F4C" w:rsidRPr="005143CE">
        <w:rPr>
          <w:rFonts w:eastAsia="Batang, 'Arial Unicode MS'" w:cstheme="minorHAnsi"/>
          <w:kern w:val="3"/>
          <w:sz w:val="28"/>
          <w:szCs w:val="28"/>
          <w:lang w:val="fr-FR" w:eastAsia="ja-JP"/>
        </w:rPr>
        <w:t>;</w:t>
      </w:r>
    </w:p>
    <w:p w14:paraId="75BEC0FD" w14:textId="3EB2D786" w:rsidR="00A03A80" w:rsidRPr="00A03A80" w:rsidRDefault="00DB1E71" w:rsidP="00F57142">
      <w:pPr>
        <w:spacing w:line="300" w:lineRule="auto"/>
        <w:ind w:left="426" w:firstLine="3402"/>
        <w:rPr>
          <w:rFonts w:eastAsia="Batang, 'Arial Unicode MS'" w:cstheme="minorHAnsi"/>
          <w:kern w:val="3"/>
          <w:sz w:val="28"/>
          <w:szCs w:val="28"/>
          <w:lang w:val="fr-FR" w:eastAsia="ja-JP"/>
        </w:rPr>
      </w:pPr>
      <w:r>
        <w:rPr>
          <w:noProof/>
          <w:lang w:val="fr-FR" w:eastAsia="ja-JP"/>
        </w:rPr>
        <w:drawing>
          <wp:inline distT="0" distB="0" distL="0" distR="0" wp14:anchorId="108B36BF" wp14:editId="1F62A0C7">
            <wp:extent cx="3485515" cy="2274570"/>
            <wp:effectExtent l="0" t="0" r="635" b="0"/>
            <wp:docPr id="1599632463" name="Image 1" descr="Photo prise lors du gala inclusion. Nous y voyons le magicien gaspésien David Philipe ainsi que Marc-André-André Cyr, membre d'une associ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32463" name="Image 1" descr="Photo prise lors du gala inclusion. Nous y voyons le magicien gaspésien David Philipe ainsi que Marc-André-André Cyr, membre d'une association.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85515" cy="2274570"/>
                    </a:xfrm>
                    <a:prstGeom prst="rect">
                      <a:avLst/>
                    </a:prstGeom>
                    <a:ln>
                      <a:noFill/>
                    </a:ln>
                    <a:effectLst>
                      <a:softEdge rad="112500"/>
                    </a:effectLst>
                  </pic:spPr>
                </pic:pic>
              </a:graphicData>
            </a:graphic>
          </wp:inline>
        </w:drawing>
      </w:r>
      <w:r>
        <w:rPr>
          <w:noProof/>
          <w:lang w:val="fr-FR" w:eastAsia="ja-JP"/>
        </w:rPr>
        <w:drawing>
          <wp:inline distT="0" distB="0" distL="0" distR="0" wp14:anchorId="7418992A" wp14:editId="616B7444">
            <wp:extent cx="3148330" cy="2101850"/>
            <wp:effectExtent l="0" t="0" r="0" b="0"/>
            <wp:docPr id="1673957163" name="Image 1" descr="Photo prise lors du gala inclusion. Nous y voyons Ghislain Gagnon, directeur du regroupement des associations des personnes handicapées Gaspésie et les Î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957163" name="Image 1" descr="Photo prise lors du gala inclusion. Nous y voyons Ghislain Gagnon, directeur du regroupement des associations des personnes handicapées Gaspésie et les Îles"/>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48330" cy="2101850"/>
                    </a:xfrm>
                    <a:prstGeom prst="rect">
                      <a:avLst/>
                    </a:prstGeom>
                    <a:ln>
                      <a:noFill/>
                    </a:ln>
                    <a:effectLst>
                      <a:softEdge rad="112500"/>
                    </a:effectLst>
                  </pic:spPr>
                </pic:pic>
              </a:graphicData>
            </a:graphic>
          </wp:inline>
        </w:drawing>
      </w:r>
      <w:r w:rsidR="00A03A80">
        <w:rPr>
          <w:rFonts w:eastAsia="Batang, 'Arial Unicode MS'" w:cstheme="minorHAnsi"/>
          <w:kern w:val="3"/>
          <w:sz w:val="28"/>
          <w:szCs w:val="28"/>
          <w:lang w:val="fr-FR" w:eastAsia="ja-JP"/>
        </w:rPr>
        <w:br w:type="textWrapping" w:clear="all"/>
      </w:r>
    </w:p>
    <w:p w14:paraId="16438DEA" w14:textId="3BB3915A" w:rsidR="00CD0F4C" w:rsidRPr="005143CE" w:rsidRDefault="007901CD" w:rsidP="00DB1E71">
      <w:pPr>
        <w:pStyle w:val="Paragraphedeliste"/>
        <w:numPr>
          <w:ilvl w:val="1"/>
          <w:numId w:val="13"/>
        </w:numPr>
        <w:spacing w:line="240" w:lineRule="auto"/>
        <w:contextualSpacing w:val="0"/>
        <w:rPr>
          <w:rFonts w:eastAsia="Batang, 'Arial Unicode MS'" w:cstheme="minorHAnsi"/>
          <w:color w:val="0070C0"/>
          <w:kern w:val="3"/>
          <w:sz w:val="28"/>
          <w:szCs w:val="28"/>
          <w:lang w:val="fr-FR" w:eastAsia="ja-JP"/>
        </w:rPr>
      </w:pPr>
      <w:hyperlink r:id="rId17" w:history="1">
        <w:r w:rsidRPr="005143CE">
          <w:rPr>
            <w:rStyle w:val="Lienhypertexte"/>
            <w:rFonts w:eastAsia="Batang, 'Arial Unicode MS'" w:cstheme="minorHAnsi"/>
            <w:color w:val="0070C0"/>
            <w:kern w:val="3"/>
            <w:sz w:val="28"/>
            <w:szCs w:val="28"/>
            <w:lang w:val="fr-FR" w:eastAsia="ja-JP"/>
          </w:rPr>
          <w:t xml:space="preserve">Entrevue sur le </w:t>
        </w:r>
        <w:r w:rsidR="00E07450" w:rsidRPr="005143CE">
          <w:rPr>
            <w:rStyle w:val="Lienhypertexte"/>
            <w:rFonts w:eastAsia="Batang, 'Arial Unicode MS'" w:cstheme="minorHAnsi"/>
            <w:color w:val="0070C0"/>
            <w:kern w:val="3"/>
            <w:sz w:val="28"/>
            <w:szCs w:val="28"/>
            <w:lang w:val="fr-FR" w:eastAsia="ja-JP"/>
          </w:rPr>
          <w:t>g</w:t>
        </w:r>
        <w:r w:rsidRPr="005143CE">
          <w:rPr>
            <w:rStyle w:val="Lienhypertexte"/>
            <w:rFonts w:eastAsia="Batang, 'Arial Unicode MS'" w:cstheme="minorHAnsi"/>
            <w:color w:val="0070C0"/>
            <w:kern w:val="3"/>
            <w:sz w:val="28"/>
            <w:szCs w:val="28"/>
            <w:lang w:val="fr-FR" w:eastAsia="ja-JP"/>
          </w:rPr>
          <w:t xml:space="preserve">ala inclusion </w:t>
        </w:r>
        <w:r w:rsidR="00E07450" w:rsidRPr="005143CE">
          <w:rPr>
            <w:rStyle w:val="Lienhypertexte"/>
            <w:rFonts w:eastAsia="Batang, 'Arial Unicode MS'" w:cstheme="minorHAnsi"/>
            <w:color w:val="0070C0"/>
            <w:kern w:val="3"/>
            <w:sz w:val="28"/>
            <w:szCs w:val="28"/>
            <w:lang w:val="fr-FR" w:eastAsia="ja-JP"/>
          </w:rPr>
          <w:t>à</w:t>
        </w:r>
        <w:r w:rsidRPr="005143CE">
          <w:rPr>
            <w:rStyle w:val="Lienhypertexte"/>
            <w:rFonts w:eastAsia="Batang, 'Arial Unicode MS'" w:cstheme="minorHAnsi"/>
            <w:color w:val="0070C0"/>
            <w:kern w:val="3"/>
            <w:sz w:val="28"/>
            <w:szCs w:val="28"/>
            <w:lang w:val="fr-FR" w:eastAsia="ja-JP"/>
          </w:rPr>
          <w:t xml:space="preserve"> R</w:t>
        </w:r>
        <w:r w:rsidR="00CD0F4C" w:rsidRPr="005143CE">
          <w:rPr>
            <w:rStyle w:val="Lienhypertexte"/>
            <w:rFonts w:eastAsia="Batang, 'Arial Unicode MS'" w:cstheme="minorHAnsi"/>
            <w:color w:val="0070C0"/>
            <w:kern w:val="3"/>
            <w:sz w:val="28"/>
            <w:szCs w:val="28"/>
            <w:lang w:val="fr-FR" w:eastAsia="ja-JP"/>
          </w:rPr>
          <w:t>adio Gaspésie</w:t>
        </w:r>
      </w:hyperlink>
    </w:p>
    <w:p w14:paraId="55D41EBA" w14:textId="393EBC69" w:rsidR="007901CD" w:rsidRPr="005143CE" w:rsidRDefault="007901CD" w:rsidP="00DB1E71">
      <w:pPr>
        <w:pStyle w:val="Paragraphedeliste"/>
        <w:numPr>
          <w:ilvl w:val="1"/>
          <w:numId w:val="13"/>
        </w:numPr>
        <w:spacing w:line="240" w:lineRule="auto"/>
        <w:contextualSpacing w:val="0"/>
        <w:rPr>
          <w:rFonts w:eastAsia="Batang, 'Arial Unicode MS'" w:cstheme="minorHAnsi"/>
          <w:color w:val="0070C0"/>
          <w:kern w:val="3"/>
          <w:sz w:val="28"/>
          <w:szCs w:val="28"/>
          <w:lang w:val="fr-FR" w:eastAsia="ja-JP"/>
        </w:rPr>
      </w:pPr>
      <w:hyperlink r:id="rId18" w:history="1">
        <w:r w:rsidRPr="005143CE">
          <w:rPr>
            <w:rStyle w:val="Lienhypertexte"/>
            <w:rFonts w:eastAsia="Batang, 'Arial Unicode MS'" w:cstheme="minorHAnsi"/>
            <w:color w:val="0070C0"/>
            <w:kern w:val="3"/>
            <w:sz w:val="28"/>
            <w:szCs w:val="28"/>
            <w:lang w:val="fr-FR" w:eastAsia="ja-JP"/>
          </w:rPr>
          <w:t xml:space="preserve">Chronique sur l'inclusion </w:t>
        </w:r>
        <w:r w:rsidR="00E07450" w:rsidRPr="005143CE">
          <w:rPr>
            <w:rStyle w:val="Lienhypertexte"/>
            <w:rFonts w:eastAsia="Batang, 'Arial Unicode MS'" w:cstheme="minorHAnsi"/>
            <w:color w:val="0070C0"/>
            <w:kern w:val="3"/>
            <w:sz w:val="28"/>
            <w:szCs w:val="28"/>
            <w:lang w:val="fr-FR" w:eastAsia="ja-JP"/>
          </w:rPr>
          <w:t>à</w:t>
        </w:r>
        <w:r w:rsidRPr="005143CE">
          <w:rPr>
            <w:rStyle w:val="Lienhypertexte"/>
            <w:rFonts w:eastAsia="Batang, 'Arial Unicode MS'" w:cstheme="minorHAnsi"/>
            <w:color w:val="0070C0"/>
            <w:kern w:val="3"/>
            <w:sz w:val="28"/>
            <w:szCs w:val="28"/>
            <w:lang w:val="fr-FR" w:eastAsia="ja-JP"/>
          </w:rPr>
          <w:t xml:space="preserve"> CIEU-FM</w:t>
        </w:r>
      </w:hyperlink>
    </w:p>
    <w:p w14:paraId="20D3C2CA" w14:textId="209B3A9C" w:rsidR="00CD0F4C" w:rsidRPr="005143CE" w:rsidRDefault="007901CD" w:rsidP="00DB1E71">
      <w:pPr>
        <w:pStyle w:val="Paragraphedeliste"/>
        <w:numPr>
          <w:ilvl w:val="1"/>
          <w:numId w:val="13"/>
        </w:numPr>
        <w:spacing w:line="240" w:lineRule="auto"/>
        <w:contextualSpacing w:val="0"/>
        <w:rPr>
          <w:rFonts w:eastAsia="Batang, 'Arial Unicode MS'" w:cstheme="minorHAnsi"/>
          <w:kern w:val="3"/>
          <w:sz w:val="28"/>
          <w:szCs w:val="28"/>
          <w:lang w:val="fr-FR" w:eastAsia="ja-JP"/>
        </w:rPr>
      </w:pPr>
      <w:hyperlink r:id="rId19" w:history="1">
        <w:r w:rsidRPr="005143CE">
          <w:rPr>
            <w:rStyle w:val="Lienhypertexte"/>
            <w:rFonts w:eastAsia="Batang, 'Arial Unicode MS'" w:cstheme="minorHAnsi"/>
            <w:color w:val="0070C0"/>
            <w:kern w:val="3"/>
            <w:sz w:val="28"/>
            <w:szCs w:val="28"/>
            <w:lang w:val="fr-FR" w:eastAsia="ja-JP"/>
          </w:rPr>
          <w:t>Entrevue sur le Gala inclusion à TVA Nouvelles</w:t>
        </w:r>
      </w:hyperlink>
    </w:p>
    <w:p w14:paraId="76E47C4C" w14:textId="481F392C" w:rsidR="00CD0F4C" w:rsidRPr="005143CE" w:rsidRDefault="00E07450" w:rsidP="00DB1E71">
      <w:pPr>
        <w:pStyle w:val="Paragraphedeliste"/>
        <w:numPr>
          <w:ilvl w:val="1"/>
          <w:numId w:val="13"/>
        </w:numPr>
        <w:spacing w:line="240" w:lineRule="auto"/>
        <w:contextualSpacing w:val="0"/>
        <w:rPr>
          <w:rFonts w:eastAsia="Batang, 'Arial Unicode MS'" w:cstheme="minorHAnsi"/>
          <w:kern w:val="3"/>
          <w:sz w:val="28"/>
          <w:szCs w:val="28"/>
          <w:lang w:val="fr-FR" w:eastAsia="ja-JP"/>
        </w:rPr>
      </w:pPr>
      <w:hyperlink r:id="rId20" w:history="1">
        <w:r w:rsidRPr="005143CE">
          <w:rPr>
            <w:rStyle w:val="Lienhypertexte"/>
            <w:rFonts w:eastAsia="Batang, 'Arial Unicode MS'" w:cstheme="minorHAnsi"/>
            <w:kern w:val="3"/>
            <w:sz w:val="28"/>
            <w:szCs w:val="28"/>
            <w:lang w:val="fr-FR" w:eastAsia="ja-JP"/>
          </w:rPr>
          <w:t>Entrevue sur le Gala inclusion à CFIM, la radio des Îles-de-la-Madeleine</w:t>
        </w:r>
      </w:hyperlink>
    </w:p>
    <w:p w14:paraId="3681634D" w14:textId="577813E4" w:rsidR="00CD0F4C" w:rsidRPr="00C06DF2" w:rsidRDefault="00E07450" w:rsidP="00DB1E71">
      <w:pPr>
        <w:pStyle w:val="Paragraphedeliste"/>
        <w:numPr>
          <w:ilvl w:val="1"/>
          <w:numId w:val="13"/>
        </w:numPr>
        <w:spacing w:line="240" w:lineRule="auto"/>
        <w:contextualSpacing w:val="0"/>
        <w:rPr>
          <w:rFonts w:eastAsia="Batang, 'Arial Unicode MS'" w:cstheme="minorHAnsi"/>
          <w:kern w:val="3"/>
          <w:sz w:val="28"/>
          <w:szCs w:val="28"/>
          <w:u w:val="single"/>
          <w:lang w:val="fr-FR" w:eastAsia="ja-JP"/>
        </w:rPr>
      </w:pPr>
      <w:hyperlink r:id="rId21" w:history="1">
        <w:r w:rsidRPr="00C06DF2">
          <w:rPr>
            <w:rStyle w:val="Lienhypertexte"/>
            <w:rFonts w:eastAsia="Batang, 'Arial Unicode MS'" w:cstheme="minorHAnsi"/>
            <w:kern w:val="3"/>
            <w:sz w:val="28"/>
            <w:szCs w:val="28"/>
            <w:lang w:val="fr-FR" w:eastAsia="ja-JP"/>
          </w:rPr>
          <w:t>Deux lauréats madelinots au 1er Gala inclusion du RAPHGI</w:t>
        </w:r>
      </w:hyperlink>
      <w:r w:rsidR="00CD0F4C" w:rsidRPr="00C06DF2">
        <w:rPr>
          <w:rFonts w:eastAsia="Batang, 'Arial Unicode MS'" w:cstheme="minorHAnsi"/>
          <w:kern w:val="3"/>
          <w:sz w:val="28"/>
          <w:szCs w:val="28"/>
          <w:u w:val="single"/>
          <w:lang w:val="fr-FR" w:eastAsia="ja-JP"/>
        </w:rPr>
        <w:t xml:space="preserve"> </w:t>
      </w:r>
      <w:r w:rsidR="00C06DF2" w:rsidRPr="00C06DF2">
        <w:rPr>
          <w:rFonts w:eastAsia="Batang, 'Arial Unicode MS'" w:cstheme="minorHAnsi"/>
          <w:color w:val="4472C4" w:themeColor="accent1"/>
          <w:kern w:val="3"/>
          <w:sz w:val="28"/>
          <w:szCs w:val="28"/>
          <w:u w:val="single"/>
          <w:lang w:val="fr-FR" w:eastAsia="ja-JP"/>
        </w:rPr>
        <w:t>,CFIM</w:t>
      </w:r>
    </w:p>
    <w:p w14:paraId="1CCB45D6" w14:textId="27EAA271" w:rsidR="00CD0F4C" w:rsidRPr="005143CE" w:rsidRDefault="001F2EF5" w:rsidP="00DB1E71">
      <w:pPr>
        <w:pStyle w:val="Paragraphedeliste"/>
        <w:numPr>
          <w:ilvl w:val="1"/>
          <w:numId w:val="13"/>
        </w:numPr>
        <w:spacing w:line="240" w:lineRule="auto"/>
        <w:contextualSpacing w:val="0"/>
        <w:rPr>
          <w:rFonts w:eastAsia="Batang, 'Arial Unicode MS'" w:cstheme="minorHAnsi"/>
          <w:kern w:val="3"/>
          <w:sz w:val="28"/>
          <w:szCs w:val="28"/>
          <w:lang w:val="fr-FR" w:eastAsia="ja-JP"/>
        </w:rPr>
      </w:pPr>
      <w:hyperlink r:id="rId22" w:history="1">
        <w:r w:rsidRPr="005143CE">
          <w:rPr>
            <w:rStyle w:val="Lienhypertexte"/>
            <w:rFonts w:eastAsia="Batang, 'Arial Unicode MS'" w:cstheme="minorHAnsi"/>
            <w:kern w:val="3"/>
            <w:sz w:val="28"/>
            <w:szCs w:val="28"/>
            <w:lang w:val="fr-FR" w:eastAsia="ja-JP"/>
          </w:rPr>
          <w:t>U</w:t>
        </w:r>
        <w:r w:rsidR="00E07450" w:rsidRPr="005143CE">
          <w:rPr>
            <w:rStyle w:val="Lienhypertexte"/>
            <w:rFonts w:eastAsia="Batang, 'Arial Unicode MS'" w:cstheme="minorHAnsi"/>
            <w:kern w:val="3"/>
            <w:sz w:val="28"/>
            <w:szCs w:val="28"/>
            <w:lang w:val="fr-FR" w:eastAsia="ja-JP"/>
          </w:rPr>
          <w:t xml:space="preserve">ne soirée hommage aux personnes inspirantes </w:t>
        </w:r>
        <w:r w:rsidRPr="005143CE">
          <w:rPr>
            <w:rStyle w:val="Lienhypertexte"/>
            <w:rFonts w:eastAsia="Batang, 'Arial Unicode MS'" w:cstheme="minorHAnsi"/>
            <w:kern w:val="3"/>
            <w:sz w:val="28"/>
            <w:szCs w:val="28"/>
            <w:lang w:val="fr-FR" w:eastAsia="ja-JP"/>
          </w:rPr>
          <w:t xml:space="preserve">lors du gala inclusion </w:t>
        </w:r>
        <w:r w:rsidR="00E07450" w:rsidRPr="005143CE">
          <w:rPr>
            <w:rStyle w:val="Lienhypertexte"/>
            <w:rFonts w:eastAsia="Batang, 'Arial Unicode MS'" w:cstheme="minorHAnsi"/>
            <w:kern w:val="3"/>
            <w:sz w:val="28"/>
            <w:szCs w:val="28"/>
            <w:lang w:val="fr-FR" w:eastAsia="ja-JP"/>
          </w:rPr>
          <w:t>à CIEU-FM</w:t>
        </w:r>
      </w:hyperlink>
    </w:p>
    <w:p w14:paraId="47B698CD" w14:textId="0637D4EA" w:rsidR="00CD0F4C" w:rsidRDefault="00E07450" w:rsidP="00DB1E71">
      <w:pPr>
        <w:pStyle w:val="Paragraphedeliste"/>
        <w:numPr>
          <w:ilvl w:val="1"/>
          <w:numId w:val="13"/>
        </w:numPr>
        <w:spacing w:line="240" w:lineRule="auto"/>
        <w:contextualSpacing w:val="0"/>
        <w:rPr>
          <w:rStyle w:val="Lienhypertexte"/>
          <w:rFonts w:eastAsia="Batang, 'Arial Unicode MS'" w:cstheme="minorHAnsi"/>
          <w:kern w:val="3"/>
          <w:sz w:val="28"/>
          <w:szCs w:val="28"/>
          <w:lang w:val="fr-FR" w:eastAsia="ja-JP"/>
        </w:rPr>
      </w:pPr>
      <w:hyperlink r:id="rId23" w:history="1">
        <w:r w:rsidRPr="005143CE">
          <w:rPr>
            <w:rStyle w:val="Lienhypertexte"/>
            <w:rFonts w:eastAsia="Batang, 'Arial Unicode MS'" w:cstheme="minorHAnsi"/>
            <w:kern w:val="3"/>
            <w:sz w:val="28"/>
            <w:szCs w:val="28"/>
            <w:lang w:val="fr-FR" w:eastAsia="ja-JP"/>
          </w:rPr>
          <w:t>Retour sur le premier gala inclusion à CIEU-FM</w:t>
        </w:r>
      </w:hyperlink>
    </w:p>
    <w:p w14:paraId="29F02F5A" w14:textId="77777777" w:rsidR="006E6DCE" w:rsidRPr="00DB1E71" w:rsidRDefault="006E6DCE" w:rsidP="006E6DCE">
      <w:pPr>
        <w:pStyle w:val="Paragraphedeliste"/>
        <w:spacing w:line="240" w:lineRule="auto"/>
        <w:ind w:left="1440"/>
        <w:contextualSpacing w:val="0"/>
        <w:rPr>
          <w:rFonts w:eastAsia="Batang, 'Arial Unicode MS'" w:cstheme="minorHAnsi"/>
          <w:color w:val="0563C1" w:themeColor="hyperlink"/>
          <w:kern w:val="3"/>
          <w:sz w:val="28"/>
          <w:szCs w:val="28"/>
          <w:u w:val="single"/>
          <w:lang w:val="fr-FR" w:eastAsia="ja-JP"/>
        </w:rPr>
      </w:pPr>
    </w:p>
    <w:p w14:paraId="5DB70804" w14:textId="7D664C50" w:rsidR="00DF6EFF" w:rsidRPr="00DF6EFF" w:rsidRDefault="00CD0F4C" w:rsidP="00DF6EFF">
      <w:pPr>
        <w:pStyle w:val="Paragraphedeliste"/>
        <w:numPr>
          <w:ilvl w:val="0"/>
          <w:numId w:val="13"/>
        </w:numPr>
        <w:suppressAutoHyphens/>
        <w:autoSpaceDN w:val="0"/>
        <w:spacing w:line="360" w:lineRule="auto"/>
        <w:contextualSpacing w:val="0"/>
        <w:textAlignment w:val="baseline"/>
        <w:rPr>
          <w:rFonts w:eastAsia="MS Mincho" w:cstheme="minorHAnsi"/>
          <w:kern w:val="24"/>
          <w:sz w:val="28"/>
          <w:szCs w:val="28"/>
          <w:lang w:val="fr-FR" w:eastAsia="ja-JP"/>
        </w:rPr>
      </w:pPr>
      <w:r w:rsidRPr="005143CE">
        <w:rPr>
          <w:rFonts w:eastAsia="MS Mincho" w:cstheme="minorHAnsi"/>
          <w:kern w:val="24"/>
          <w:sz w:val="28"/>
          <w:szCs w:val="28"/>
          <w:lang w:val="fr-FR" w:eastAsia="ja-JP"/>
        </w:rPr>
        <w:t>Distribution aux enfants du premier cycle du primaire</w:t>
      </w:r>
      <w:r w:rsidRPr="005143CE">
        <w:rPr>
          <w:rFonts w:cstheme="minorHAnsi"/>
          <w:sz w:val="28"/>
          <w:szCs w:val="28"/>
          <w:lang w:val="fr-FR"/>
        </w:rPr>
        <w:t xml:space="preserve"> </w:t>
      </w:r>
      <w:r w:rsidRPr="005143CE">
        <w:rPr>
          <w:rFonts w:eastAsia="MS Mincho" w:cstheme="minorHAnsi"/>
          <w:kern w:val="24"/>
          <w:sz w:val="28"/>
          <w:szCs w:val="28"/>
          <w:lang w:val="fr-FR" w:eastAsia="ja-JP"/>
        </w:rPr>
        <w:t>du matériel didactique intitulé ; « </w:t>
      </w:r>
      <w:r w:rsidRPr="005143CE">
        <w:rPr>
          <w:rFonts w:eastAsia="MS Mincho" w:cstheme="minorHAnsi"/>
          <w:b/>
          <w:bCs/>
          <w:kern w:val="24"/>
          <w:sz w:val="28"/>
          <w:szCs w:val="28"/>
          <w:lang w:val="fr-FR" w:eastAsia="ja-JP"/>
        </w:rPr>
        <w:t>Il était une fois …Toi et moi »,</w:t>
      </w:r>
      <w:r w:rsidRPr="005143CE">
        <w:rPr>
          <w:rFonts w:eastAsia="MS Mincho" w:cstheme="minorHAnsi"/>
          <w:kern w:val="24"/>
          <w:sz w:val="28"/>
          <w:szCs w:val="28"/>
          <w:lang w:val="fr-FR" w:eastAsia="ja-JP"/>
        </w:rPr>
        <w:t xml:space="preserve"> destiné à mener une réflexion et contrer les préjugés envers les personnes handicapées. Tous les centres de services scolaires du territoire ainsi que tous les points de service du Centre de réadaptation du CISSS-GÎM </w:t>
      </w:r>
      <w:r w:rsidR="00EC00C3">
        <w:rPr>
          <w:rFonts w:eastAsia="MS Mincho" w:cstheme="minorHAnsi"/>
          <w:kern w:val="24"/>
          <w:sz w:val="28"/>
          <w:szCs w:val="28"/>
          <w:lang w:val="fr-FR" w:eastAsia="ja-JP"/>
        </w:rPr>
        <w:t>l’</w:t>
      </w:r>
      <w:r w:rsidRPr="005143CE">
        <w:rPr>
          <w:rFonts w:eastAsia="MS Mincho" w:cstheme="minorHAnsi"/>
          <w:kern w:val="24"/>
          <w:sz w:val="28"/>
          <w:szCs w:val="28"/>
          <w:lang w:val="fr-FR" w:eastAsia="ja-JP"/>
        </w:rPr>
        <w:t>ont reçu</w:t>
      </w:r>
      <w:r w:rsidR="00EC00C3">
        <w:rPr>
          <w:rFonts w:eastAsia="MS Mincho" w:cstheme="minorHAnsi"/>
          <w:kern w:val="24"/>
          <w:sz w:val="28"/>
          <w:szCs w:val="28"/>
          <w:lang w:val="fr-FR" w:eastAsia="ja-JP"/>
        </w:rPr>
        <w:t xml:space="preserve"> </w:t>
      </w:r>
      <w:r w:rsidRPr="005143CE">
        <w:rPr>
          <w:rFonts w:eastAsia="MS Mincho" w:cstheme="minorHAnsi"/>
          <w:kern w:val="24"/>
          <w:sz w:val="28"/>
          <w:szCs w:val="28"/>
          <w:lang w:val="fr-FR" w:eastAsia="ja-JP"/>
        </w:rPr>
        <w:t>;</w:t>
      </w:r>
    </w:p>
    <w:p w14:paraId="3A180CFB" w14:textId="23F7B18A" w:rsidR="0017036F" w:rsidRDefault="00CD0F4C" w:rsidP="0017036F">
      <w:pPr>
        <w:pStyle w:val="Paragraphedeliste"/>
        <w:numPr>
          <w:ilvl w:val="0"/>
          <w:numId w:val="13"/>
        </w:numPr>
        <w:spacing w:line="300" w:lineRule="auto"/>
        <w:ind w:left="709"/>
        <w:contextualSpacing w:val="0"/>
        <w:rPr>
          <w:rFonts w:eastAsia="MS Mincho" w:cstheme="minorHAnsi"/>
          <w:kern w:val="24"/>
          <w:sz w:val="28"/>
          <w:szCs w:val="28"/>
          <w:lang w:val="fr-FR" w:eastAsia="ja-JP"/>
        </w:rPr>
      </w:pPr>
      <w:r w:rsidRPr="005143CE">
        <w:rPr>
          <w:rFonts w:eastAsia="MS Mincho" w:cstheme="minorHAnsi"/>
          <w:kern w:val="24"/>
          <w:sz w:val="28"/>
          <w:szCs w:val="28"/>
          <w:lang w:val="fr-FR" w:eastAsia="ja-JP"/>
        </w:rPr>
        <w:t>Kiosque d’informations</w:t>
      </w:r>
      <w:r w:rsidR="00EC00C3">
        <w:rPr>
          <w:rFonts w:eastAsia="MS Mincho" w:cstheme="minorHAnsi"/>
          <w:kern w:val="24"/>
          <w:sz w:val="28"/>
          <w:szCs w:val="28"/>
          <w:lang w:val="fr-FR" w:eastAsia="ja-JP"/>
        </w:rPr>
        <w:t>, de discussions</w:t>
      </w:r>
      <w:r w:rsidRPr="005143CE">
        <w:rPr>
          <w:rFonts w:eastAsia="MS Mincho" w:cstheme="minorHAnsi"/>
          <w:kern w:val="24"/>
          <w:sz w:val="28"/>
          <w:szCs w:val="28"/>
          <w:lang w:val="fr-FR" w:eastAsia="ja-JP"/>
        </w:rPr>
        <w:t xml:space="preserve"> et distribution d</w:t>
      </w:r>
      <w:r w:rsidR="00EC00C3">
        <w:rPr>
          <w:rFonts w:eastAsia="MS Mincho" w:cstheme="minorHAnsi"/>
          <w:kern w:val="24"/>
          <w:sz w:val="28"/>
          <w:szCs w:val="28"/>
          <w:lang w:val="fr-FR" w:eastAsia="ja-JP"/>
        </w:rPr>
        <w:t>u</w:t>
      </w:r>
      <w:r w:rsidRPr="005143CE">
        <w:rPr>
          <w:rFonts w:eastAsia="MS Mincho" w:cstheme="minorHAnsi"/>
          <w:kern w:val="24"/>
          <w:sz w:val="28"/>
          <w:szCs w:val="28"/>
          <w:lang w:val="fr-FR" w:eastAsia="ja-JP"/>
        </w:rPr>
        <w:t xml:space="preserve"> matériel didactique au Salon du livre de Bonaventure pendant quatre (4) jours ;</w:t>
      </w:r>
    </w:p>
    <w:p w14:paraId="04D5BB77" w14:textId="456DE531" w:rsidR="00CD0F4C" w:rsidRPr="005143CE" w:rsidRDefault="0017036F" w:rsidP="00A03A80">
      <w:pPr>
        <w:pStyle w:val="Paragraphedeliste"/>
        <w:spacing w:line="300" w:lineRule="auto"/>
        <w:ind w:left="1134"/>
        <w:contextualSpacing w:val="0"/>
        <w:jc w:val="center"/>
        <w:rPr>
          <w:rFonts w:eastAsia="MS Mincho" w:cstheme="minorHAnsi"/>
          <w:kern w:val="24"/>
          <w:sz w:val="28"/>
          <w:szCs w:val="28"/>
          <w:lang w:val="fr-FR" w:eastAsia="ja-JP"/>
        </w:rPr>
      </w:pPr>
      <w:r>
        <w:rPr>
          <w:rFonts w:eastAsia="MS Mincho" w:cstheme="minorHAnsi"/>
          <w:noProof/>
          <w:kern w:val="24"/>
          <w:sz w:val="28"/>
          <w:szCs w:val="28"/>
          <w:lang w:val="fr-FR" w:eastAsia="ja-JP"/>
        </w:rPr>
        <w:drawing>
          <wp:inline distT="0" distB="0" distL="0" distR="0" wp14:anchorId="06B2B523" wp14:editId="1ED6851D">
            <wp:extent cx="3108626" cy="2331470"/>
            <wp:effectExtent l="0" t="0" r="0" b="0"/>
            <wp:docPr id="1857353827" name="Image 2" descr="Photo prise à l'occasion du Salon du livre de Bonaventure. Nous y voyons Sonia Arsenault au Kiosque du Regroupement des associations des personnes handicapées de la Gaspésie et des Î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353827" name="Image 2" descr="Photo prise à l'occasion du Salon du livre de Bonaventure. Nous y voyons Sonia Arsenault au Kiosque du Regroupement des associations des personnes handicapées de la Gaspésie et des Îles.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41034" cy="2355776"/>
                    </a:xfrm>
                    <a:prstGeom prst="rect">
                      <a:avLst/>
                    </a:prstGeom>
                    <a:noFill/>
                    <a:ln>
                      <a:noFill/>
                    </a:ln>
                  </pic:spPr>
                </pic:pic>
              </a:graphicData>
            </a:graphic>
          </wp:inline>
        </w:drawing>
      </w:r>
    </w:p>
    <w:p w14:paraId="4F675C47" w14:textId="7062CE9A" w:rsidR="00A03A80" w:rsidRDefault="00CD0F4C" w:rsidP="00EC00C3">
      <w:pPr>
        <w:pStyle w:val="Paragraphedeliste"/>
        <w:numPr>
          <w:ilvl w:val="0"/>
          <w:numId w:val="13"/>
        </w:numPr>
        <w:spacing w:line="300" w:lineRule="auto"/>
        <w:contextualSpacing w:val="0"/>
        <w:rPr>
          <w:rFonts w:eastAsia="MS Mincho" w:cstheme="minorHAnsi"/>
          <w:kern w:val="24"/>
          <w:sz w:val="28"/>
          <w:szCs w:val="28"/>
          <w:lang w:val="fr-FR" w:eastAsia="ja-JP"/>
        </w:rPr>
      </w:pPr>
      <w:r w:rsidRPr="005143CE">
        <w:rPr>
          <w:rFonts w:eastAsia="MS Mincho" w:cstheme="minorHAnsi"/>
          <w:kern w:val="24"/>
          <w:sz w:val="28"/>
          <w:szCs w:val="28"/>
          <w:lang w:val="fr-FR" w:eastAsia="ja-JP"/>
        </w:rPr>
        <w:t>Co</w:t>
      </w:r>
      <w:r w:rsidR="00E7042A">
        <w:rPr>
          <w:rFonts w:eastAsia="MS Mincho" w:cstheme="minorHAnsi"/>
          <w:kern w:val="24"/>
          <w:sz w:val="28"/>
          <w:szCs w:val="28"/>
          <w:lang w:val="fr-FR" w:eastAsia="ja-JP"/>
        </w:rPr>
        <w:t>-</w:t>
      </w:r>
      <w:r w:rsidRPr="005143CE">
        <w:rPr>
          <w:rFonts w:eastAsia="MS Mincho" w:cstheme="minorHAnsi"/>
          <w:kern w:val="24"/>
          <w:sz w:val="28"/>
          <w:szCs w:val="28"/>
          <w:lang w:val="fr-FR" w:eastAsia="ja-JP"/>
        </w:rPr>
        <w:t xml:space="preserve">organisation avec l’association des personnes handicapées de Gaspé </w:t>
      </w:r>
      <w:r w:rsidR="00C651CF">
        <w:rPr>
          <w:rFonts w:eastAsia="MS Mincho" w:cstheme="minorHAnsi"/>
          <w:kern w:val="24"/>
          <w:sz w:val="28"/>
          <w:szCs w:val="28"/>
          <w:lang w:val="fr-FR" w:eastAsia="ja-JP"/>
        </w:rPr>
        <w:t xml:space="preserve">(APHG) </w:t>
      </w:r>
      <w:r w:rsidRPr="005143CE">
        <w:rPr>
          <w:rFonts w:eastAsia="MS Mincho" w:cstheme="minorHAnsi"/>
          <w:kern w:val="24"/>
          <w:sz w:val="28"/>
          <w:szCs w:val="28"/>
          <w:lang w:val="fr-FR" w:eastAsia="ja-JP"/>
        </w:rPr>
        <w:t>d’une formation régionale sur les événements inclusifs avec la participation de Kéroul et la ville de Victoriaville</w:t>
      </w:r>
      <w:r w:rsidR="00A03A80">
        <w:rPr>
          <w:rFonts w:eastAsia="MS Mincho" w:cstheme="minorHAnsi"/>
          <w:kern w:val="24"/>
          <w:sz w:val="28"/>
          <w:szCs w:val="28"/>
          <w:lang w:val="fr-FR" w:eastAsia="ja-JP"/>
        </w:rPr>
        <w:t> ;</w:t>
      </w:r>
    </w:p>
    <w:p w14:paraId="17CFDDA1" w14:textId="2A9C75FE" w:rsidR="00CD0F4C" w:rsidRPr="005143CE" w:rsidRDefault="00F17B05" w:rsidP="00A03A80">
      <w:pPr>
        <w:pStyle w:val="Paragraphedeliste"/>
        <w:spacing w:line="300" w:lineRule="auto"/>
        <w:contextualSpacing w:val="0"/>
        <w:jc w:val="center"/>
        <w:rPr>
          <w:rFonts w:eastAsia="MS Mincho" w:cstheme="minorHAnsi"/>
          <w:kern w:val="24"/>
          <w:sz w:val="28"/>
          <w:szCs w:val="28"/>
          <w:lang w:val="fr-FR" w:eastAsia="ja-JP"/>
        </w:rPr>
      </w:pPr>
      <w:r>
        <w:rPr>
          <w:rFonts w:eastAsia="MS Mincho" w:cstheme="minorHAnsi"/>
          <w:noProof/>
          <w:kern w:val="24"/>
          <w:sz w:val="28"/>
          <w:szCs w:val="28"/>
          <w:lang w:val="fr-FR" w:eastAsia="ja-JP"/>
        </w:rPr>
        <w:lastRenderedPageBreak/>
        <w:drawing>
          <wp:inline distT="0" distB="0" distL="0" distR="0" wp14:anchorId="310F21F8" wp14:editId="5038670F">
            <wp:extent cx="4024667" cy="3009900"/>
            <wp:effectExtent l="0" t="0" r="0" b="0"/>
            <wp:docPr id="1457693367" name="Image 7" descr="Photo prise à l'occasion d'une formation régionale portant sur les évènements inclusifs. Nous y voyons, entre autre, Ghislain Gagnon du Regroupement des associations des personnes handicapées de la Gaspésie et des Îles en compagnie de Luce Thériault de l'URLS et d'isabelle Martin de l'association des personnes handicapées de Gaspé.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693367" name="Image 7" descr="Photo prise à l'occasion d'une formation régionale portant sur les évènements inclusifs. Nous y voyons, entre autre, Ghislain Gagnon du Regroupement des associations des personnes handicapées de la Gaspésie et des Îles en compagnie de Luce Thériault de l'URLS et d'isabelle Martin de l'association des personnes handicapées de Gaspé.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32489" cy="3015750"/>
                    </a:xfrm>
                    <a:prstGeom prst="rect">
                      <a:avLst/>
                    </a:prstGeom>
                    <a:noFill/>
                    <a:ln>
                      <a:noFill/>
                    </a:ln>
                  </pic:spPr>
                </pic:pic>
              </a:graphicData>
            </a:graphic>
          </wp:inline>
        </w:drawing>
      </w:r>
    </w:p>
    <w:p w14:paraId="4746FECF" w14:textId="42D920CA" w:rsidR="00303C6F" w:rsidRPr="00303C6F" w:rsidRDefault="00CD0F4C" w:rsidP="00303C6F">
      <w:pPr>
        <w:pStyle w:val="Paragraphedeliste"/>
        <w:numPr>
          <w:ilvl w:val="0"/>
          <w:numId w:val="13"/>
        </w:numPr>
        <w:suppressAutoHyphens/>
        <w:autoSpaceDN w:val="0"/>
        <w:spacing w:line="300" w:lineRule="auto"/>
        <w:textAlignment w:val="baseline"/>
        <w:rPr>
          <w:rFonts w:eastAsia="MS Mincho" w:cstheme="minorHAnsi"/>
          <w:kern w:val="24"/>
          <w:sz w:val="28"/>
          <w:szCs w:val="28"/>
          <w:lang w:val="fr-FR" w:eastAsia="ja-JP"/>
        </w:rPr>
      </w:pPr>
      <w:r w:rsidRPr="00303C6F">
        <w:rPr>
          <w:rFonts w:cstheme="minorHAnsi"/>
          <w:sz w:val="28"/>
          <w:szCs w:val="28"/>
        </w:rPr>
        <w:t>Le directeur général, Ghislain Gagnon, a réalisé des entrevues sur divers enjeux</w:t>
      </w:r>
      <w:r w:rsidR="00303C6F" w:rsidRPr="00303C6F">
        <w:rPr>
          <w:rFonts w:cstheme="minorHAnsi"/>
          <w:sz w:val="28"/>
          <w:szCs w:val="28"/>
        </w:rPr>
        <w:t>, dont la crise d</w:t>
      </w:r>
      <w:r w:rsidR="00EC00C3">
        <w:rPr>
          <w:rFonts w:cstheme="minorHAnsi"/>
          <w:sz w:val="28"/>
          <w:szCs w:val="28"/>
        </w:rPr>
        <w:t>ans le</w:t>
      </w:r>
      <w:r w:rsidR="00303C6F" w:rsidRPr="00303C6F">
        <w:rPr>
          <w:rFonts w:cstheme="minorHAnsi"/>
          <w:sz w:val="28"/>
          <w:szCs w:val="28"/>
        </w:rPr>
        <w:t xml:space="preserve"> transport adapté</w:t>
      </w:r>
      <w:r w:rsidRPr="00303C6F">
        <w:rPr>
          <w:rFonts w:cstheme="minorHAnsi"/>
          <w:sz w:val="28"/>
          <w:szCs w:val="28"/>
        </w:rPr>
        <w:t> :</w:t>
      </w:r>
    </w:p>
    <w:p w14:paraId="6CC9A105" w14:textId="50AE3C2A" w:rsidR="00303C6F" w:rsidRPr="00303C6F" w:rsidRDefault="005143CE" w:rsidP="00303C6F">
      <w:pPr>
        <w:pStyle w:val="Paragraphedeliste"/>
        <w:numPr>
          <w:ilvl w:val="1"/>
          <w:numId w:val="13"/>
        </w:numPr>
        <w:suppressAutoHyphens/>
        <w:autoSpaceDN w:val="0"/>
        <w:spacing w:line="300" w:lineRule="auto"/>
        <w:ind w:left="1434" w:hanging="357"/>
        <w:textAlignment w:val="baseline"/>
        <w:rPr>
          <w:rFonts w:eastAsia="MS Mincho" w:cstheme="minorHAnsi"/>
          <w:kern w:val="24"/>
          <w:sz w:val="28"/>
          <w:szCs w:val="28"/>
          <w:lang w:val="fr-FR" w:eastAsia="ja-JP"/>
        </w:rPr>
      </w:pPr>
      <w:hyperlink r:id="rId26" w:history="1">
        <w:r w:rsidRPr="00303C6F">
          <w:rPr>
            <w:rStyle w:val="Lienhypertexte"/>
            <w:rFonts w:eastAsia="MS Mincho" w:cstheme="minorHAnsi"/>
            <w:kern w:val="24"/>
            <w:sz w:val="28"/>
            <w:szCs w:val="28"/>
            <w:lang w:val="fr-FR" w:eastAsia="ja-JP"/>
          </w:rPr>
          <w:t>« L</w:t>
        </w:r>
        <w:r w:rsidR="001F2EF5" w:rsidRPr="00303C6F">
          <w:rPr>
            <w:rStyle w:val="Lienhypertexte"/>
            <w:rFonts w:eastAsia="MS Mincho" w:cstheme="minorHAnsi"/>
            <w:kern w:val="24"/>
            <w:sz w:val="28"/>
            <w:szCs w:val="28"/>
            <w:lang w:val="fr-FR" w:eastAsia="ja-JP"/>
          </w:rPr>
          <w:t>es organismes cherchent des solutions</w:t>
        </w:r>
        <w:r w:rsidRPr="00303C6F">
          <w:rPr>
            <w:rStyle w:val="Lienhypertexte"/>
            <w:rFonts w:eastAsia="MS Mincho" w:cstheme="minorHAnsi"/>
            <w:kern w:val="24"/>
            <w:sz w:val="28"/>
            <w:szCs w:val="28"/>
            <w:lang w:val="fr-FR" w:eastAsia="ja-JP"/>
          </w:rPr>
          <w:t> »</w:t>
        </w:r>
        <w:r w:rsidR="001F2EF5" w:rsidRPr="00303C6F">
          <w:rPr>
            <w:rStyle w:val="Lienhypertexte"/>
            <w:rFonts w:eastAsia="MS Mincho" w:cstheme="minorHAnsi"/>
            <w:kern w:val="24"/>
            <w:sz w:val="28"/>
            <w:szCs w:val="28"/>
            <w:lang w:val="fr-FR" w:eastAsia="ja-JP"/>
          </w:rPr>
          <w:t xml:space="preserve"> </w:t>
        </w:r>
        <w:r w:rsidRPr="00303C6F">
          <w:rPr>
            <w:rStyle w:val="Lienhypertexte"/>
            <w:rFonts w:eastAsia="MS Mincho" w:cstheme="minorHAnsi"/>
            <w:kern w:val="24"/>
            <w:sz w:val="28"/>
            <w:szCs w:val="28"/>
            <w:lang w:val="fr-FR" w:eastAsia="ja-JP"/>
          </w:rPr>
          <w:t xml:space="preserve">sur </w:t>
        </w:r>
        <w:r w:rsidR="001F2EF5" w:rsidRPr="00303C6F">
          <w:rPr>
            <w:rStyle w:val="Lienhypertexte"/>
            <w:rFonts w:eastAsia="MS Mincho" w:cstheme="minorHAnsi"/>
            <w:kern w:val="24"/>
            <w:sz w:val="28"/>
            <w:szCs w:val="28"/>
            <w:lang w:val="fr-FR" w:eastAsia="ja-JP"/>
          </w:rPr>
          <w:t>TVA Nouvelles</w:t>
        </w:r>
      </w:hyperlink>
      <w:r w:rsidR="00CD0F4C" w:rsidRPr="00303C6F">
        <w:rPr>
          <w:rFonts w:eastAsia="MS Mincho" w:cstheme="minorHAnsi"/>
          <w:kern w:val="24"/>
          <w:sz w:val="28"/>
          <w:szCs w:val="28"/>
          <w:lang w:val="fr-FR" w:eastAsia="ja-JP"/>
        </w:rPr>
        <w:t xml:space="preserve"> </w:t>
      </w:r>
    </w:p>
    <w:p w14:paraId="3B36F57A" w14:textId="77777777" w:rsidR="00303C6F" w:rsidRPr="00303C6F" w:rsidRDefault="005143CE" w:rsidP="00303C6F">
      <w:pPr>
        <w:pStyle w:val="Paragraphedeliste"/>
        <w:numPr>
          <w:ilvl w:val="1"/>
          <w:numId w:val="13"/>
        </w:numPr>
        <w:spacing w:line="300" w:lineRule="auto"/>
        <w:ind w:left="1434" w:hanging="357"/>
        <w:rPr>
          <w:rFonts w:eastAsia="MS Mincho" w:cstheme="minorHAnsi"/>
          <w:kern w:val="24"/>
          <w:sz w:val="28"/>
          <w:szCs w:val="28"/>
          <w:lang w:val="fr-FR" w:eastAsia="ja-JP"/>
        </w:rPr>
      </w:pPr>
      <w:hyperlink r:id="rId27" w:history="1">
        <w:r w:rsidRPr="00303C6F">
          <w:rPr>
            <w:rStyle w:val="Lienhypertexte"/>
            <w:rFonts w:eastAsia="MS Mincho" w:cstheme="minorHAnsi"/>
            <w:kern w:val="24"/>
            <w:sz w:val="28"/>
            <w:szCs w:val="28"/>
            <w:lang w:val="fr-FR" w:eastAsia="ja-JP"/>
          </w:rPr>
          <w:t>« L</w:t>
        </w:r>
        <w:r w:rsidR="001F2EF5" w:rsidRPr="00303C6F">
          <w:rPr>
            <w:rStyle w:val="Lienhypertexte"/>
            <w:rFonts w:eastAsia="MS Mincho" w:cstheme="minorHAnsi"/>
            <w:kern w:val="24"/>
            <w:sz w:val="28"/>
            <w:szCs w:val="28"/>
            <w:lang w:val="fr-FR" w:eastAsia="ja-JP"/>
          </w:rPr>
          <w:t xml:space="preserve">es personnes </w:t>
        </w:r>
        <w:r w:rsidRPr="00303C6F">
          <w:rPr>
            <w:rStyle w:val="Lienhypertexte"/>
            <w:rFonts w:eastAsia="MS Mincho" w:cstheme="minorHAnsi"/>
            <w:kern w:val="24"/>
            <w:sz w:val="28"/>
            <w:szCs w:val="28"/>
            <w:lang w:val="fr-FR" w:eastAsia="ja-JP"/>
          </w:rPr>
          <w:t>handicapées</w:t>
        </w:r>
        <w:r w:rsidR="001F2EF5" w:rsidRPr="00303C6F">
          <w:rPr>
            <w:rStyle w:val="Lienhypertexte"/>
            <w:rFonts w:eastAsia="MS Mincho" w:cstheme="minorHAnsi"/>
            <w:kern w:val="24"/>
            <w:sz w:val="28"/>
            <w:szCs w:val="28"/>
            <w:lang w:val="fr-FR" w:eastAsia="ja-JP"/>
          </w:rPr>
          <w:t xml:space="preserve"> oubli</w:t>
        </w:r>
        <w:r w:rsidRPr="00303C6F">
          <w:rPr>
            <w:rStyle w:val="Lienhypertexte"/>
            <w:rFonts w:eastAsia="MS Mincho" w:cstheme="minorHAnsi"/>
            <w:kern w:val="24"/>
            <w:sz w:val="28"/>
            <w:szCs w:val="28"/>
            <w:lang w:val="fr-FR" w:eastAsia="ja-JP"/>
          </w:rPr>
          <w:t>ée</w:t>
        </w:r>
        <w:r w:rsidR="001F2EF5" w:rsidRPr="00303C6F">
          <w:rPr>
            <w:rStyle w:val="Lienhypertexte"/>
            <w:rFonts w:eastAsia="MS Mincho" w:cstheme="minorHAnsi"/>
            <w:kern w:val="24"/>
            <w:sz w:val="28"/>
            <w:szCs w:val="28"/>
            <w:lang w:val="fr-FR" w:eastAsia="ja-JP"/>
          </w:rPr>
          <w:t>s quand il s'agit de loisirs</w:t>
        </w:r>
        <w:r w:rsidRPr="00303C6F">
          <w:rPr>
            <w:rStyle w:val="Lienhypertexte"/>
            <w:rFonts w:eastAsia="MS Mincho" w:cstheme="minorHAnsi"/>
            <w:kern w:val="24"/>
            <w:sz w:val="28"/>
            <w:szCs w:val="28"/>
            <w:lang w:val="fr-FR" w:eastAsia="ja-JP"/>
          </w:rPr>
          <w:t> »</w:t>
        </w:r>
        <w:r w:rsidR="001F2EF5" w:rsidRPr="00303C6F">
          <w:rPr>
            <w:rStyle w:val="Lienhypertexte"/>
            <w:rFonts w:eastAsia="MS Mincho" w:cstheme="minorHAnsi"/>
            <w:kern w:val="24"/>
            <w:sz w:val="28"/>
            <w:szCs w:val="28"/>
            <w:lang w:val="fr-FR" w:eastAsia="ja-JP"/>
          </w:rPr>
          <w:t xml:space="preserve"> </w:t>
        </w:r>
        <w:r w:rsidRPr="00303C6F">
          <w:rPr>
            <w:rStyle w:val="Lienhypertexte"/>
            <w:rFonts w:eastAsia="MS Mincho" w:cstheme="minorHAnsi"/>
            <w:kern w:val="24"/>
            <w:sz w:val="28"/>
            <w:szCs w:val="28"/>
            <w:lang w:val="fr-FR" w:eastAsia="ja-JP"/>
          </w:rPr>
          <w:t>sur</w:t>
        </w:r>
        <w:r w:rsidR="001F2EF5" w:rsidRPr="00303C6F">
          <w:rPr>
            <w:rStyle w:val="Lienhypertexte"/>
            <w:rFonts w:eastAsia="MS Mincho" w:cstheme="minorHAnsi"/>
            <w:kern w:val="24"/>
            <w:sz w:val="28"/>
            <w:szCs w:val="28"/>
            <w:lang w:val="fr-FR" w:eastAsia="ja-JP"/>
          </w:rPr>
          <w:t xml:space="preserve"> TVA Nouvelle</w:t>
        </w:r>
      </w:hyperlink>
    </w:p>
    <w:p w14:paraId="1C43C24B" w14:textId="20A0284E" w:rsidR="00CD0F4C" w:rsidRDefault="001F2EF5" w:rsidP="00D96C2E">
      <w:pPr>
        <w:pStyle w:val="Paragraphedeliste"/>
        <w:numPr>
          <w:ilvl w:val="1"/>
          <w:numId w:val="13"/>
        </w:numPr>
        <w:spacing w:line="300" w:lineRule="auto"/>
        <w:contextualSpacing w:val="0"/>
        <w:rPr>
          <w:rFonts w:eastAsia="MS Mincho" w:cstheme="minorHAnsi"/>
          <w:kern w:val="24"/>
          <w:sz w:val="28"/>
          <w:szCs w:val="28"/>
          <w:lang w:val="fr-FR" w:eastAsia="ja-JP"/>
        </w:rPr>
      </w:pPr>
      <w:hyperlink r:id="rId28" w:history="1">
        <w:r w:rsidRPr="00303C6F">
          <w:rPr>
            <w:rStyle w:val="Lienhypertexte"/>
            <w:rFonts w:eastAsia="MS Mincho" w:cstheme="minorHAnsi"/>
            <w:kern w:val="24"/>
            <w:sz w:val="28"/>
            <w:szCs w:val="28"/>
            <w:lang w:val="fr-FR" w:eastAsia="ja-JP"/>
          </w:rPr>
          <w:t xml:space="preserve">Émission Les Capés sur les ondes de CKIA-Fm à Québec </w:t>
        </w:r>
      </w:hyperlink>
      <w:r w:rsidR="00CD0F4C" w:rsidRPr="00303C6F">
        <w:rPr>
          <w:rFonts w:eastAsia="MS Mincho" w:cstheme="minorHAnsi"/>
          <w:kern w:val="24"/>
          <w:sz w:val="28"/>
          <w:szCs w:val="28"/>
          <w:lang w:val="fr-FR" w:eastAsia="ja-JP"/>
        </w:rPr>
        <w:t xml:space="preserve"> </w:t>
      </w:r>
    </w:p>
    <w:p w14:paraId="3949294B" w14:textId="77777777" w:rsidR="00A03A80" w:rsidRPr="00303C6F" w:rsidRDefault="00A03A80" w:rsidP="00A03A80">
      <w:pPr>
        <w:pStyle w:val="Paragraphedeliste"/>
        <w:spacing w:line="300" w:lineRule="auto"/>
        <w:ind w:left="1440"/>
        <w:contextualSpacing w:val="0"/>
        <w:rPr>
          <w:rFonts w:eastAsia="MS Mincho" w:cstheme="minorHAnsi"/>
          <w:kern w:val="24"/>
          <w:sz w:val="28"/>
          <w:szCs w:val="28"/>
          <w:lang w:val="fr-FR" w:eastAsia="ja-JP"/>
        </w:rPr>
      </w:pPr>
    </w:p>
    <w:p w14:paraId="34968999" w14:textId="1EE52A90" w:rsidR="0017036F" w:rsidRDefault="00CD0F4C" w:rsidP="005143CE">
      <w:pPr>
        <w:pStyle w:val="Paragraphedeliste"/>
        <w:numPr>
          <w:ilvl w:val="0"/>
          <w:numId w:val="13"/>
        </w:numPr>
        <w:spacing w:line="300" w:lineRule="auto"/>
        <w:contextualSpacing w:val="0"/>
        <w:rPr>
          <w:rFonts w:eastAsia="MS Mincho" w:cstheme="minorHAnsi"/>
          <w:kern w:val="24"/>
          <w:sz w:val="28"/>
          <w:szCs w:val="28"/>
          <w:lang w:val="fr-FR" w:eastAsia="ja-JP"/>
        </w:rPr>
      </w:pPr>
      <w:r w:rsidRPr="005143CE">
        <w:rPr>
          <w:rFonts w:eastAsia="MS Mincho" w:cstheme="minorHAnsi"/>
          <w:kern w:val="24"/>
          <w:sz w:val="28"/>
          <w:szCs w:val="28"/>
          <w:lang w:val="fr-FR" w:eastAsia="ja-JP"/>
        </w:rPr>
        <w:t>Publication dans le Graffici,</w:t>
      </w:r>
      <w:r w:rsidR="00EC00C3" w:rsidRPr="00EC00C3">
        <w:t xml:space="preserve"> </w:t>
      </w:r>
      <w:r w:rsidR="00EC00C3" w:rsidRPr="00EC00C3">
        <w:rPr>
          <w:rFonts w:eastAsia="MS Mincho" w:cstheme="minorHAnsi"/>
          <w:kern w:val="24"/>
          <w:sz w:val="28"/>
          <w:szCs w:val="28"/>
          <w:lang w:val="fr-FR" w:eastAsia="ja-JP"/>
        </w:rPr>
        <w:t>qui couvre les 5 MRC de la Gaspésie</w:t>
      </w:r>
      <w:r w:rsidR="00EC00C3">
        <w:rPr>
          <w:rFonts w:eastAsia="MS Mincho" w:cstheme="minorHAnsi"/>
          <w:kern w:val="24"/>
          <w:sz w:val="28"/>
          <w:szCs w:val="28"/>
          <w:lang w:val="fr-FR" w:eastAsia="ja-JP"/>
        </w:rPr>
        <w:t>,</w:t>
      </w:r>
      <w:r w:rsidRPr="005143CE">
        <w:rPr>
          <w:rFonts w:eastAsia="MS Mincho" w:cstheme="minorHAnsi"/>
          <w:kern w:val="24"/>
          <w:sz w:val="28"/>
          <w:szCs w:val="28"/>
          <w:lang w:val="fr-FR" w:eastAsia="ja-JP"/>
        </w:rPr>
        <w:t xml:space="preserve"> pour sensibiliser la population </w:t>
      </w:r>
      <w:r w:rsidR="00EC00C3">
        <w:rPr>
          <w:rFonts w:eastAsia="MS Mincho" w:cstheme="minorHAnsi"/>
          <w:kern w:val="24"/>
          <w:sz w:val="28"/>
          <w:szCs w:val="28"/>
          <w:lang w:val="fr-FR" w:eastAsia="ja-JP"/>
        </w:rPr>
        <w:t>sur</w:t>
      </w:r>
      <w:r w:rsidRPr="005143CE">
        <w:rPr>
          <w:rFonts w:eastAsia="MS Mincho" w:cstheme="minorHAnsi"/>
          <w:kern w:val="24"/>
          <w:sz w:val="28"/>
          <w:szCs w:val="28"/>
          <w:lang w:val="fr-FR" w:eastAsia="ja-JP"/>
        </w:rPr>
        <w:t xml:space="preserve"> l’accessibilité universelle, l’inclusion et les droits des </w:t>
      </w:r>
      <w:r w:rsidR="005143CE" w:rsidRPr="005143CE">
        <w:rPr>
          <w:rFonts w:eastAsia="MS Mincho" w:cstheme="minorHAnsi"/>
          <w:kern w:val="24"/>
          <w:sz w:val="28"/>
          <w:szCs w:val="28"/>
          <w:lang w:val="fr-FR" w:eastAsia="ja-JP"/>
        </w:rPr>
        <w:t>personnes handicapées</w:t>
      </w:r>
      <w:r w:rsidRPr="005143CE">
        <w:rPr>
          <w:rFonts w:eastAsia="MS Mincho" w:cstheme="minorHAnsi"/>
          <w:kern w:val="24"/>
          <w:sz w:val="28"/>
          <w:szCs w:val="28"/>
          <w:lang w:val="fr-FR" w:eastAsia="ja-JP"/>
        </w:rPr>
        <w:t xml:space="preserve"> ;</w:t>
      </w:r>
    </w:p>
    <w:p w14:paraId="7A321B79" w14:textId="47F246E5" w:rsidR="00CD0F4C" w:rsidRDefault="0017036F" w:rsidP="00EC00C3">
      <w:pPr>
        <w:pStyle w:val="Paragraphedeliste"/>
        <w:spacing w:line="300" w:lineRule="auto"/>
        <w:ind w:left="1418"/>
        <w:contextualSpacing w:val="0"/>
        <w:rPr>
          <w:rFonts w:eastAsia="MS Mincho" w:cstheme="minorHAnsi"/>
          <w:kern w:val="24"/>
          <w:sz w:val="28"/>
          <w:szCs w:val="28"/>
          <w:lang w:val="fr-FR" w:eastAsia="ja-JP"/>
        </w:rPr>
      </w:pPr>
      <w:r>
        <w:rPr>
          <w:rFonts w:eastAsia="MS Mincho" w:cstheme="minorHAnsi"/>
          <w:noProof/>
          <w:kern w:val="24"/>
          <w:sz w:val="28"/>
          <w:szCs w:val="28"/>
          <w:lang w:val="fr-FR" w:eastAsia="ja-JP"/>
        </w:rPr>
        <w:lastRenderedPageBreak/>
        <w:drawing>
          <wp:inline distT="0" distB="0" distL="0" distR="0" wp14:anchorId="3A4518EE" wp14:editId="006F128E">
            <wp:extent cx="4806838" cy="4806838"/>
            <wp:effectExtent l="0" t="0" r="0" b="0"/>
            <wp:docPr id="589237680" name="Image 4" descr="Photo de la publication dans le Graffici. Le texte fait la promotion de l'accessibilité universelle pour un accès agréable et sans obstacle. Il fait la promotion des droits des personnes handicapées en affirmant non à la discrimination et à l'exploitation. Finalement, il promut l'inclusion pour tous à la grandeur de la Gaspésie et des Î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37680" name="Image 4" descr="Photo de la publication dans le Graffici. Le texte fait la promotion de l'accessibilité universelle pour un accès agréable et sans obstacle. Il fait la promotion des droits des personnes handicapées en affirmant non à la discrimination et à l'exploitation. Finalement, il promut l'inclusion pour tous à la grandeur de la Gaspésie et des Îles.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36966" cy="4836966"/>
                    </a:xfrm>
                    <a:prstGeom prst="rect">
                      <a:avLst/>
                    </a:prstGeom>
                    <a:noFill/>
                    <a:ln>
                      <a:noFill/>
                    </a:ln>
                  </pic:spPr>
                </pic:pic>
              </a:graphicData>
            </a:graphic>
          </wp:inline>
        </w:drawing>
      </w:r>
    </w:p>
    <w:p w14:paraId="286F86BF" w14:textId="6D36C856" w:rsidR="00CD0F4C" w:rsidRPr="005143CE" w:rsidRDefault="00CD0F4C" w:rsidP="005143CE">
      <w:pPr>
        <w:pStyle w:val="Paragraphedeliste"/>
        <w:numPr>
          <w:ilvl w:val="0"/>
          <w:numId w:val="13"/>
        </w:numPr>
        <w:spacing w:line="300" w:lineRule="auto"/>
        <w:contextualSpacing w:val="0"/>
        <w:rPr>
          <w:rFonts w:eastAsia="MS Mincho" w:cstheme="minorHAnsi"/>
          <w:kern w:val="24"/>
          <w:sz w:val="28"/>
          <w:szCs w:val="28"/>
          <w:lang w:val="fr-FR" w:eastAsia="ja-JP"/>
        </w:rPr>
      </w:pPr>
      <w:r w:rsidRPr="005143CE">
        <w:rPr>
          <w:rFonts w:eastAsia="MS Mincho" w:cstheme="minorHAnsi"/>
          <w:kern w:val="24"/>
          <w:sz w:val="28"/>
          <w:szCs w:val="28"/>
          <w:lang w:val="fr-FR" w:eastAsia="ja-JP"/>
        </w:rPr>
        <w:t>Création d’un calendrier répertoriant les coordonnées des associations membres du RAPHGÎ et les journées, semaines ou mois thématiques. Il a été envoyé aux élus</w:t>
      </w:r>
      <m:oMath>
        <m:r>
          <w:rPr>
            <w:rFonts w:ascii="Cambria Math" w:eastAsia="MS Mincho" w:hAnsi="Cambria Math" w:cstheme="minorHAnsi"/>
            <w:kern w:val="24"/>
            <w:sz w:val="28"/>
            <w:szCs w:val="28"/>
            <w:lang w:val="fr-FR" w:eastAsia="ja-JP"/>
          </w:rPr>
          <m:t>·</m:t>
        </m:r>
      </m:oMath>
      <w:r w:rsidRPr="005143CE">
        <w:rPr>
          <w:rFonts w:eastAsia="MS Mincho" w:cstheme="minorHAnsi"/>
          <w:kern w:val="24"/>
          <w:sz w:val="28"/>
          <w:szCs w:val="28"/>
          <w:lang w:val="fr-FR" w:eastAsia="ja-JP"/>
        </w:rPr>
        <w:t>es provinciaux, fédéraux, aux cadres du CISSS-GÎM, à des journalistes locaux, ainsi qu’aux préfets de la Gaspésie ;</w:t>
      </w:r>
    </w:p>
    <w:p w14:paraId="2F2ABE4C" w14:textId="16B5E98E" w:rsidR="00CD0F4C" w:rsidRDefault="00CD0F4C" w:rsidP="005143CE">
      <w:pPr>
        <w:pStyle w:val="Paragraphedeliste"/>
        <w:numPr>
          <w:ilvl w:val="0"/>
          <w:numId w:val="13"/>
        </w:numPr>
        <w:spacing w:line="300" w:lineRule="auto"/>
        <w:contextualSpacing w:val="0"/>
        <w:rPr>
          <w:rFonts w:eastAsia="MS Mincho" w:cstheme="minorHAnsi"/>
          <w:kern w:val="24"/>
          <w:sz w:val="28"/>
          <w:szCs w:val="28"/>
          <w:lang w:val="fr-FR" w:eastAsia="ja-JP"/>
        </w:rPr>
      </w:pPr>
      <w:r w:rsidRPr="005143CE">
        <w:rPr>
          <w:rFonts w:eastAsia="MS Mincho" w:cstheme="minorHAnsi"/>
          <w:kern w:val="24"/>
          <w:sz w:val="28"/>
          <w:szCs w:val="28"/>
          <w:lang w:val="fr-FR" w:eastAsia="ja-JP"/>
        </w:rPr>
        <w:t xml:space="preserve">Organisation d’une rencontre entre les membres du RAPHGÎ et </w:t>
      </w:r>
      <w:r w:rsidR="00601468">
        <w:rPr>
          <w:rFonts w:eastAsia="MS Mincho" w:cstheme="minorHAnsi"/>
          <w:kern w:val="24"/>
          <w:sz w:val="28"/>
          <w:szCs w:val="28"/>
          <w:lang w:val="fr-FR" w:eastAsia="ja-JP"/>
        </w:rPr>
        <w:t xml:space="preserve">la </w:t>
      </w:r>
      <w:r w:rsidRPr="005143CE">
        <w:rPr>
          <w:rFonts w:eastAsia="MS Mincho" w:cstheme="minorHAnsi"/>
          <w:kern w:val="24"/>
          <w:sz w:val="28"/>
          <w:szCs w:val="28"/>
          <w:lang w:val="fr-FR" w:eastAsia="ja-JP"/>
        </w:rPr>
        <w:t>conseillère à l'intégration des personnes handicapées à la Direction des services à la population et des services administratifs de l’Office des personnes handicapées du Québec</w:t>
      </w:r>
      <w:r w:rsidR="00C651CF">
        <w:rPr>
          <w:rFonts w:eastAsia="MS Mincho" w:cstheme="minorHAnsi"/>
          <w:kern w:val="24"/>
          <w:sz w:val="28"/>
          <w:szCs w:val="28"/>
          <w:lang w:val="fr-FR" w:eastAsia="ja-JP"/>
        </w:rPr>
        <w:t xml:space="preserve"> (OPHQ)</w:t>
      </w:r>
      <w:r w:rsidRPr="005143CE">
        <w:rPr>
          <w:rFonts w:eastAsia="MS Mincho" w:cstheme="minorHAnsi"/>
          <w:kern w:val="24"/>
          <w:sz w:val="28"/>
          <w:szCs w:val="28"/>
          <w:lang w:val="fr-FR" w:eastAsia="ja-JP"/>
        </w:rPr>
        <w:t xml:space="preserve"> ;</w:t>
      </w:r>
    </w:p>
    <w:p w14:paraId="4C2099AF" w14:textId="77777777" w:rsidR="006E6DCE" w:rsidRDefault="006E6DCE" w:rsidP="006E6DCE">
      <w:pPr>
        <w:pStyle w:val="Paragraphedeliste"/>
        <w:spacing w:line="300" w:lineRule="auto"/>
        <w:contextualSpacing w:val="0"/>
        <w:rPr>
          <w:rFonts w:eastAsia="MS Mincho" w:cstheme="minorHAnsi"/>
          <w:kern w:val="24"/>
          <w:sz w:val="28"/>
          <w:szCs w:val="28"/>
          <w:lang w:val="fr-FR" w:eastAsia="ja-JP"/>
        </w:rPr>
      </w:pPr>
    </w:p>
    <w:p w14:paraId="45769C1B" w14:textId="77777777" w:rsidR="006E6DCE" w:rsidRPr="005143CE" w:rsidRDefault="006E6DCE" w:rsidP="006E6DCE">
      <w:pPr>
        <w:pStyle w:val="Paragraphedeliste"/>
        <w:spacing w:line="300" w:lineRule="auto"/>
        <w:contextualSpacing w:val="0"/>
        <w:rPr>
          <w:rFonts w:eastAsia="MS Mincho" w:cstheme="minorHAnsi"/>
          <w:kern w:val="24"/>
          <w:sz w:val="28"/>
          <w:szCs w:val="28"/>
          <w:lang w:val="fr-FR" w:eastAsia="ja-JP"/>
        </w:rPr>
      </w:pPr>
    </w:p>
    <w:p w14:paraId="634E35C7" w14:textId="54DC268A" w:rsidR="00CD0F4C" w:rsidRPr="005143CE" w:rsidRDefault="00CD0F4C" w:rsidP="005143CE">
      <w:pPr>
        <w:pStyle w:val="Paragraphedeliste"/>
        <w:numPr>
          <w:ilvl w:val="0"/>
          <w:numId w:val="13"/>
        </w:numPr>
        <w:spacing w:line="300" w:lineRule="auto"/>
        <w:contextualSpacing w:val="0"/>
        <w:rPr>
          <w:rFonts w:eastAsia="MS Mincho" w:cstheme="minorHAnsi"/>
          <w:kern w:val="24"/>
          <w:sz w:val="28"/>
          <w:szCs w:val="28"/>
          <w:lang w:val="fr-FR" w:eastAsia="ja-JP"/>
        </w:rPr>
      </w:pPr>
      <w:r w:rsidRPr="005143CE">
        <w:rPr>
          <w:rFonts w:eastAsia="MS Mincho" w:cstheme="minorHAnsi"/>
          <w:kern w:val="24"/>
          <w:sz w:val="28"/>
          <w:szCs w:val="28"/>
          <w:lang w:val="fr-FR" w:eastAsia="ja-JP"/>
        </w:rPr>
        <w:lastRenderedPageBreak/>
        <w:t xml:space="preserve">Envoi du guide et de précisions pour l’obtention du programme d'aide financière pour les bâtiments municipaux (PRABAM) du ministère des Affaires municipales et de l'Habitation </w:t>
      </w:r>
      <w:r w:rsidRPr="00114E43">
        <w:rPr>
          <w:rFonts w:eastAsia="MS Mincho" w:cstheme="minorHAnsi"/>
          <w:kern w:val="24"/>
          <w:sz w:val="28"/>
          <w:szCs w:val="28"/>
          <w:lang w:val="fr-FR" w:eastAsia="ja-JP"/>
        </w:rPr>
        <w:t>à toutes les municipalités du territoire du RAPHGÎ</w:t>
      </w:r>
      <w:r w:rsidRPr="005143CE">
        <w:rPr>
          <w:rFonts w:eastAsia="MS Mincho" w:cstheme="minorHAnsi"/>
          <w:kern w:val="24"/>
          <w:sz w:val="28"/>
          <w:szCs w:val="28"/>
          <w:lang w:val="fr-FR" w:eastAsia="ja-JP"/>
        </w:rPr>
        <w:t xml:space="preserve"> ;</w:t>
      </w:r>
    </w:p>
    <w:p w14:paraId="11D669AE" w14:textId="14F8186F" w:rsidR="00CD0F4C" w:rsidRPr="005143CE" w:rsidRDefault="00CD0F4C" w:rsidP="005143CE">
      <w:pPr>
        <w:pStyle w:val="Paragraphedeliste"/>
        <w:numPr>
          <w:ilvl w:val="0"/>
          <w:numId w:val="13"/>
        </w:numPr>
        <w:spacing w:line="300" w:lineRule="auto"/>
        <w:contextualSpacing w:val="0"/>
        <w:rPr>
          <w:rFonts w:eastAsia="MS Mincho" w:cstheme="minorHAnsi"/>
          <w:kern w:val="24"/>
          <w:sz w:val="28"/>
          <w:szCs w:val="28"/>
          <w:lang w:val="fr-FR" w:eastAsia="ja-JP"/>
        </w:rPr>
      </w:pPr>
      <w:r w:rsidRPr="005143CE">
        <w:rPr>
          <w:rFonts w:eastAsia="MS Mincho" w:cstheme="minorHAnsi"/>
          <w:kern w:val="24"/>
          <w:sz w:val="28"/>
          <w:szCs w:val="28"/>
          <w:lang w:val="fr-FR" w:eastAsia="ja-JP"/>
        </w:rPr>
        <w:t>Partage aux membres des exemples de types de demandes de soutien financier recevables de la Fondation Saputo ;</w:t>
      </w:r>
    </w:p>
    <w:p w14:paraId="69A0E923" w14:textId="043F3B5E" w:rsidR="00303C6F" w:rsidRDefault="00CD0F4C" w:rsidP="005143CE">
      <w:pPr>
        <w:pStyle w:val="Paragraphedeliste"/>
        <w:numPr>
          <w:ilvl w:val="0"/>
          <w:numId w:val="13"/>
        </w:numPr>
        <w:spacing w:line="300" w:lineRule="auto"/>
        <w:contextualSpacing w:val="0"/>
        <w:rPr>
          <w:rFonts w:eastAsia="MS Mincho" w:cstheme="minorHAnsi"/>
          <w:kern w:val="24"/>
          <w:sz w:val="28"/>
          <w:szCs w:val="28"/>
          <w:lang w:val="fr-FR" w:eastAsia="ja-JP"/>
        </w:rPr>
      </w:pPr>
      <w:r w:rsidRPr="005143CE">
        <w:rPr>
          <w:rFonts w:eastAsia="MS Mincho" w:cstheme="minorHAnsi"/>
          <w:kern w:val="24"/>
          <w:sz w:val="28"/>
          <w:szCs w:val="28"/>
          <w:lang w:val="fr-FR" w:eastAsia="ja-JP"/>
        </w:rPr>
        <w:t>Transfert d’informations aux membres, partenaires, dirigeant</w:t>
      </w:r>
      <m:oMath>
        <m:r>
          <w:rPr>
            <w:rFonts w:ascii="Cambria Math" w:eastAsia="MS Mincho" w:hAnsi="Cambria Math" w:cstheme="minorHAnsi"/>
            <w:kern w:val="24"/>
            <w:sz w:val="28"/>
            <w:szCs w:val="28"/>
            <w:lang w:val="fr-FR" w:eastAsia="ja-JP"/>
          </w:rPr>
          <m:t>·</m:t>
        </m:r>
      </m:oMath>
      <w:r w:rsidRPr="005143CE">
        <w:rPr>
          <w:rFonts w:eastAsia="MS Mincho" w:cstheme="minorHAnsi"/>
          <w:kern w:val="24"/>
          <w:sz w:val="28"/>
          <w:szCs w:val="28"/>
          <w:lang w:val="fr-FR" w:eastAsia="ja-JP"/>
        </w:rPr>
        <w:t>es et élu</w:t>
      </w:r>
      <m:oMath>
        <m:r>
          <w:rPr>
            <w:rFonts w:ascii="Cambria Math" w:eastAsia="MS Mincho" w:hAnsi="Cambria Math" w:cstheme="minorHAnsi"/>
            <w:kern w:val="24"/>
            <w:sz w:val="28"/>
            <w:szCs w:val="28"/>
            <w:lang w:val="fr-FR" w:eastAsia="ja-JP"/>
          </w:rPr>
          <m:t>·</m:t>
        </m:r>
      </m:oMath>
      <w:r w:rsidRPr="005143CE">
        <w:rPr>
          <w:rFonts w:eastAsia="MS Mincho" w:cstheme="minorHAnsi"/>
          <w:kern w:val="24"/>
          <w:sz w:val="28"/>
          <w:szCs w:val="28"/>
          <w:lang w:val="fr-FR" w:eastAsia="ja-JP"/>
        </w:rPr>
        <w:t>es sur l’affichage réglementaire pour les stationnements réservés aux personnes handicapées ainsi que les coordonnées de deux entreprises mandataires ;</w:t>
      </w:r>
    </w:p>
    <w:p w14:paraId="57ACEA2B" w14:textId="2E8BA7D9" w:rsidR="00C52EA6" w:rsidRDefault="00C52EA6" w:rsidP="00C52EA6">
      <w:pPr>
        <w:pStyle w:val="Paragraphedeliste"/>
        <w:spacing w:line="300" w:lineRule="auto"/>
        <w:contextualSpacing w:val="0"/>
        <w:jc w:val="center"/>
        <w:rPr>
          <w:rFonts w:eastAsia="MS Mincho" w:cstheme="minorHAnsi"/>
          <w:kern w:val="24"/>
          <w:sz w:val="28"/>
          <w:szCs w:val="28"/>
          <w:lang w:val="fr-FR" w:eastAsia="ja-JP"/>
        </w:rPr>
      </w:pPr>
      <w:r>
        <w:rPr>
          <w:rFonts w:eastAsia="MS Mincho" w:cstheme="minorHAnsi"/>
          <w:noProof/>
          <w:kern w:val="24"/>
          <w:sz w:val="28"/>
          <w:szCs w:val="28"/>
          <w:lang w:val="fr-FR" w:eastAsia="ja-JP"/>
        </w:rPr>
        <w:drawing>
          <wp:inline distT="0" distB="0" distL="0" distR="0" wp14:anchorId="5D856074" wp14:editId="51C019BE">
            <wp:extent cx="1425600" cy="1425600"/>
            <wp:effectExtent l="0" t="0" r="0" b="3175"/>
            <wp:docPr id="1012629318" name="Imag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629318" name="Image 1">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30477" cy="1430477"/>
                    </a:xfrm>
                    <a:prstGeom prst="rect">
                      <a:avLst/>
                    </a:prstGeom>
                    <a:noFill/>
                  </pic:spPr>
                </pic:pic>
              </a:graphicData>
            </a:graphic>
          </wp:inline>
        </w:drawing>
      </w:r>
    </w:p>
    <w:p w14:paraId="5433626A" w14:textId="4075D212" w:rsidR="00C651CF" w:rsidRDefault="00C651CF" w:rsidP="005143CE">
      <w:pPr>
        <w:pStyle w:val="Paragraphedeliste"/>
        <w:numPr>
          <w:ilvl w:val="0"/>
          <w:numId w:val="13"/>
        </w:numPr>
        <w:spacing w:line="300" w:lineRule="auto"/>
        <w:contextualSpacing w:val="0"/>
        <w:rPr>
          <w:rFonts w:eastAsia="MS Mincho" w:cstheme="minorHAnsi"/>
          <w:kern w:val="24"/>
          <w:sz w:val="28"/>
          <w:szCs w:val="28"/>
          <w:lang w:val="fr-FR" w:eastAsia="ja-JP"/>
        </w:rPr>
      </w:pPr>
      <w:r>
        <w:rPr>
          <w:rFonts w:eastAsia="MS Mincho" w:cstheme="minorHAnsi"/>
          <w:kern w:val="24"/>
          <w:sz w:val="28"/>
          <w:szCs w:val="28"/>
          <w:lang w:val="fr-FR" w:eastAsia="ja-JP"/>
        </w:rPr>
        <w:t xml:space="preserve">Entrevue et achat de publicité dans le </w:t>
      </w:r>
      <w:r w:rsidR="00114E43">
        <w:rPr>
          <w:rFonts w:eastAsia="MS Mincho" w:cstheme="minorHAnsi"/>
          <w:kern w:val="24"/>
          <w:sz w:val="28"/>
          <w:szCs w:val="28"/>
          <w:lang w:val="fr-FR" w:eastAsia="ja-JP"/>
        </w:rPr>
        <w:t xml:space="preserve">média régional </w:t>
      </w:r>
      <w:r>
        <w:rPr>
          <w:rFonts w:eastAsia="MS Mincho" w:cstheme="minorHAnsi"/>
          <w:kern w:val="24"/>
          <w:sz w:val="28"/>
          <w:szCs w:val="28"/>
          <w:lang w:val="fr-FR" w:eastAsia="ja-JP"/>
        </w:rPr>
        <w:t>Gaspésie Nouvelles</w:t>
      </w:r>
      <w:r w:rsidR="00114E43">
        <w:rPr>
          <w:rFonts w:eastAsia="MS Mincho" w:cstheme="minorHAnsi"/>
          <w:kern w:val="24"/>
          <w:sz w:val="28"/>
          <w:szCs w:val="28"/>
          <w:lang w:val="fr-FR" w:eastAsia="ja-JP"/>
        </w:rPr>
        <w:t xml:space="preserve">, </w:t>
      </w:r>
      <w:r>
        <w:rPr>
          <w:rFonts w:eastAsia="MS Mincho" w:cstheme="minorHAnsi"/>
          <w:kern w:val="24"/>
          <w:sz w:val="28"/>
          <w:szCs w:val="28"/>
          <w:lang w:val="fr-FR" w:eastAsia="ja-JP"/>
        </w:rPr>
        <w:t>pour la semaine québécoise de la déficience intellectuelle ;</w:t>
      </w:r>
    </w:p>
    <w:p w14:paraId="08D52DEA" w14:textId="77777777" w:rsidR="00303C6F" w:rsidRDefault="00303C6F">
      <w:pPr>
        <w:rPr>
          <w:rFonts w:eastAsia="MS Mincho" w:cstheme="minorHAnsi"/>
          <w:kern w:val="24"/>
          <w:sz w:val="28"/>
          <w:szCs w:val="28"/>
          <w:lang w:val="fr-FR" w:eastAsia="ja-JP"/>
        </w:rPr>
      </w:pPr>
      <w:r>
        <w:rPr>
          <w:rFonts w:eastAsia="MS Mincho" w:cstheme="minorHAnsi"/>
          <w:kern w:val="24"/>
          <w:sz w:val="28"/>
          <w:szCs w:val="28"/>
          <w:lang w:val="fr-FR" w:eastAsia="ja-JP"/>
        </w:rPr>
        <w:br w:type="page"/>
      </w:r>
    </w:p>
    <w:p w14:paraId="289C0381" w14:textId="0FCEA161" w:rsidR="00CD0F4C" w:rsidRPr="00303C6F" w:rsidRDefault="00303C6F" w:rsidP="00303C6F">
      <w:pPr>
        <w:spacing w:line="300" w:lineRule="auto"/>
        <w:ind w:left="-1418"/>
        <w:rPr>
          <w:rFonts w:eastAsia="MS Mincho" w:cstheme="minorHAnsi"/>
          <w:kern w:val="24"/>
          <w:sz w:val="28"/>
          <w:szCs w:val="28"/>
          <w:lang w:val="fr-FR" w:eastAsia="ja-JP"/>
        </w:rPr>
      </w:pPr>
      <w:r>
        <w:rPr>
          <w:noProof/>
        </w:rPr>
        <w:lastRenderedPageBreak/>
        <w:drawing>
          <wp:anchor distT="0" distB="0" distL="114300" distR="114300" simplePos="0" relativeHeight="251660288" behindDoc="0" locked="0" layoutInCell="1" allowOverlap="1" wp14:anchorId="0511CF72" wp14:editId="109BC891">
            <wp:simplePos x="0" y="0"/>
            <wp:positionH relativeFrom="column">
              <wp:posOffset>-727630</wp:posOffset>
            </wp:positionH>
            <wp:positionV relativeFrom="paragraph">
              <wp:posOffset>65</wp:posOffset>
            </wp:positionV>
            <wp:extent cx="7456956" cy="8337600"/>
            <wp:effectExtent l="0" t="0" r="0" b="6350"/>
            <wp:wrapTopAndBottom/>
            <wp:docPr id="1668063269" name="Image 1" descr="Image d'une publication du RAPHGÎ dans le journal de Gaspésie nouvelle à l'occasion de la semaine québécoise de la déficience intellectue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063269" name="Image 1" descr="Image d'une publication du RAPHGÎ dans le journal de Gaspésie nouvelle à l'occasion de la semaine québécoise de la déficience intellectuelle"/>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7456956" cy="8337600"/>
                    </a:xfrm>
                    <a:prstGeom prst="rect">
                      <a:avLst/>
                    </a:prstGeom>
                  </pic:spPr>
                </pic:pic>
              </a:graphicData>
            </a:graphic>
          </wp:anchor>
        </w:drawing>
      </w:r>
    </w:p>
    <w:p w14:paraId="41C4CD13" w14:textId="77777777" w:rsidR="00A36AC7" w:rsidRDefault="00303C6F" w:rsidP="00A36AC7">
      <w:pPr>
        <w:pStyle w:val="Titre1"/>
        <w:numPr>
          <w:ilvl w:val="0"/>
          <w:numId w:val="1"/>
        </w:numPr>
        <w:spacing w:after="720"/>
        <w:ind w:hanging="720"/>
        <w:rPr>
          <w:rFonts w:asciiTheme="minorHAnsi" w:hAnsiTheme="minorHAnsi" w:cstheme="minorHAnsi"/>
          <w:b/>
          <w:bCs/>
          <w:lang w:val="fr-FR"/>
        </w:rPr>
      </w:pPr>
      <w:bookmarkStart w:id="11" w:name="_Toc166506588"/>
      <w:r w:rsidRPr="00303C6F">
        <w:rPr>
          <w:rFonts w:asciiTheme="minorHAnsi" w:hAnsiTheme="minorHAnsi" w:cstheme="minorHAnsi"/>
          <w:b/>
          <w:bCs/>
          <w:lang w:val="fr-FR"/>
        </w:rPr>
        <w:lastRenderedPageBreak/>
        <w:t>ANALYSE POLITIQUE NON PARTISANE</w:t>
      </w:r>
      <w:bookmarkEnd w:id="11"/>
    </w:p>
    <w:p w14:paraId="5CE42DF8" w14:textId="42834A43" w:rsidR="00A36AC7" w:rsidRPr="00A36AC7" w:rsidRDefault="00A36AC7" w:rsidP="00A36AC7">
      <w:pPr>
        <w:spacing w:line="300" w:lineRule="auto"/>
        <w:rPr>
          <w:sz w:val="28"/>
          <w:szCs w:val="28"/>
        </w:rPr>
      </w:pPr>
      <w:r w:rsidRPr="00A36AC7">
        <w:rPr>
          <w:sz w:val="28"/>
          <w:szCs w:val="28"/>
        </w:rPr>
        <w:t>Dans ses actions, le RAPHGÎ défend les particularités régionales de la Gaspésie et l’unicité des Îles-de-la-Madeleine.</w:t>
      </w:r>
    </w:p>
    <w:p w14:paraId="351063B7" w14:textId="3ADB5C87" w:rsidR="00A36AC7" w:rsidRPr="00A36AC7" w:rsidRDefault="00A36AC7" w:rsidP="00A36AC7">
      <w:pPr>
        <w:pStyle w:val="Paragraphedeliste"/>
        <w:numPr>
          <w:ilvl w:val="0"/>
          <w:numId w:val="16"/>
        </w:numPr>
        <w:spacing w:line="300" w:lineRule="auto"/>
        <w:contextualSpacing w:val="0"/>
        <w:rPr>
          <w:rFonts w:cstheme="minorHAnsi"/>
          <w:sz w:val="28"/>
          <w:szCs w:val="28"/>
        </w:rPr>
      </w:pPr>
      <w:r w:rsidRPr="00A36AC7">
        <w:rPr>
          <w:rFonts w:cstheme="minorHAnsi"/>
          <w:sz w:val="28"/>
          <w:szCs w:val="28"/>
        </w:rPr>
        <w:t>Analyse des impacts relatifs à l’absence d’investissements nouveaux en transport adapté et recensement des effets sur la qualité de l’offre de services dédié</w:t>
      </w:r>
      <w:r w:rsidR="00A132E2">
        <w:rPr>
          <w:rFonts w:cstheme="minorHAnsi"/>
          <w:sz w:val="28"/>
          <w:szCs w:val="28"/>
        </w:rPr>
        <w:t>e</w:t>
      </w:r>
      <w:r w:rsidRPr="00A36AC7">
        <w:rPr>
          <w:rFonts w:cstheme="minorHAnsi"/>
          <w:sz w:val="28"/>
          <w:szCs w:val="28"/>
        </w:rPr>
        <w:t xml:space="preserve"> aux usagers;</w:t>
      </w:r>
    </w:p>
    <w:p w14:paraId="10A66066" w14:textId="530AB029" w:rsidR="00A36AC7" w:rsidRPr="00A36AC7" w:rsidRDefault="00A36AC7" w:rsidP="00A36AC7">
      <w:pPr>
        <w:pStyle w:val="Paragraphedeliste"/>
        <w:numPr>
          <w:ilvl w:val="0"/>
          <w:numId w:val="16"/>
        </w:numPr>
        <w:spacing w:line="300" w:lineRule="auto"/>
        <w:contextualSpacing w:val="0"/>
        <w:rPr>
          <w:rFonts w:cstheme="minorHAnsi"/>
          <w:sz w:val="28"/>
          <w:szCs w:val="28"/>
        </w:rPr>
      </w:pPr>
      <w:r w:rsidRPr="00A36AC7">
        <w:rPr>
          <w:rFonts w:cstheme="minorHAnsi"/>
          <w:sz w:val="28"/>
          <w:szCs w:val="28"/>
        </w:rPr>
        <w:t xml:space="preserve">Rencontres multiples avec le comité </w:t>
      </w:r>
      <w:r w:rsidR="003C5FCE">
        <w:rPr>
          <w:rFonts w:cstheme="minorHAnsi"/>
          <w:sz w:val="28"/>
          <w:szCs w:val="28"/>
        </w:rPr>
        <w:t>de</w:t>
      </w:r>
      <w:r w:rsidRPr="00A36AC7">
        <w:rPr>
          <w:rFonts w:cstheme="minorHAnsi"/>
          <w:sz w:val="28"/>
          <w:szCs w:val="28"/>
        </w:rPr>
        <w:t xml:space="preserve"> l’étude de mobilité des personnes handicapées </w:t>
      </w:r>
      <w:r w:rsidR="003C5FCE">
        <w:rPr>
          <w:rFonts w:cstheme="minorHAnsi"/>
          <w:sz w:val="28"/>
          <w:szCs w:val="28"/>
        </w:rPr>
        <w:t>et du</w:t>
      </w:r>
      <w:r w:rsidRPr="00A36AC7">
        <w:rPr>
          <w:rFonts w:cstheme="minorHAnsi"/>
          <w:sz w:val="28"/>
          <w:szCs w:val="28"/>
        </w:rPr>
        <w:t xml:space="preserve"> portrait des inégalités sociales</w:t>
      </w:r>
      <w:r w:rsidR="003C5FCE">
        <w:rPr>
          <w:rFonts w:cstheme="minorHAnsi"/>
          <w:sz w:val="28"/>
          <w:szCs w:val="28"/>
        </w:rPr>
        <w:t>,</w:t>
      </w:r>
      <w:r w:rsidRPr="00A36AC7">
        <w:rPr>
          <w:rFonts w:cstheme="minorHAnsi"/>
          <w:sz w:val="28"/>
          <w:szCs w:val="28"/>
        </w:rPr>
        <w:t xml:space="preserve"> avec la direction de la santé publique (DSP) de la Gaspésie-Les-Îles et le </w:t>
      </w:r>
      <w:r w:rsidR="003C5FCE">
        <w:rPr>
          <w:rFonts w:cstheme="minorHAnsi"/>
          <w:sz w:val="28"/>
          <w:szCs w:val="28"/>
        </w:rPr>
        <w:t>C</w:t>
      </w:r>
      <w:r w:rsidRPr="00A36AC7">
        <w:rPr>
          <w:rFonts w:cstheme="minorHAnsi"/>
          <w:sz w:val="28"/>
          <w:szCs w:val="28"/>
        </w:rPr>
        <w:t xml:space="preserve">entre d’initiation à la recherche et au développement durable (CIRADD). </w:t>
      </w:r>
      <w:r w:rsidR="003C5FCE">
        <w:rPr>
          <w:rFonts w:cstheme="minorHAnsi"/>
          <w:sz w:val="28"/>
          <w:szCs w:val="28"/>
        </w:rPr>
        <w:t>Le RAPHGÎ a orchestré le r</w:t>
      </w:r>
      <w:r w:rsidRPr="00A36AC7">
        <w:rPr>
          <w:rFonts w:cstheme="minorHAnsi"/>
          <w:sz w:val="28"/>
          <w:szCs w:val="28"/>
        </w:rPr>
        <w:t>ecrutement</w:t>
      </w:r>
      <w:r w:rsidR="003C5FCE">
        <w:rPr>
          <w:rFonts w:cstheme="minorHAnsi"/>
          <w:sz w:val="28"/>
          <w:szCs w:val="28"/>
        </w:rPr>
        <w:t>,</w:t>
      </w:r>
      <w:r w:rsidRPr="00A36AC7">
        <w:rPr>
          <w:rFonts w:cstheme="minorHAnsi"/>
          <w:sz w:val="28"/>
          <w:szCs w:val="28"/>
        </w:rPr>
        <w:t xml:space="preserve"> </w:t>
      </w:r>
      <w:r w:rsidR="003C5FCE">
        <w:rPr>
          <w:rFonts w:cstheme="minorHAnsi"/>
          <w:sz w:val="28"/>
          <w:szCs w:val="28"/>
        </w:rPr>
        <w:t xml:space="preserve">incluant la </w:t>
      </w:r>
      <w:r w:rsidRPr="00A36AC7">
        <w:rPr>
          <w:rFonts w:cstheme="minorHAnsi"/>
          <w:sz w:val="28"/>
          <w:szCs w:val="28"/>
        </w:rPr>
        <w:t>planification des entrevues;</w:t>
      </w:r>
    </w:p>
    <w:p w14:paraId="244ED268" w14:textId="78C6762D" w:rsidR="00A36AC7" w:rsidRPr="00A36AC7" w:rsidRDefault="00A36AC7" w:rsidP="00A36AC7">
      <w:pPr>
        <w:pStyle w:val="Paragraphedeliste"/>
        <w:numPr>
          <w:ilvl w:val="0"/>
          <w:numId w:val="17"/>
        </w:numPr>
        <w:spacing w:line="300" w:lineRule="auto"/>
        <w:contextualSpacing w:val="0"/>
        <w:rPr>
          <w:rFonts w:cstheme="minorHAnsi"/>
          <w:sz w:val="28"/>
          <w:szCs w:val="28"/>
        </w:rPr>
      </w:pPr>
      <w:r w:rsidRPr="00A36AC7">
        <w:rPr>
          <w:rFonts w:cstheme="minorHAnsi"/>
          <w:sz w:val="28"/>
          <w:szCs w:val="28"/>
        </w:rPr>
        <w:t xml:space="preserve">Participation aux consultations de la mise à jour du Plan d’action à l’égard des </w:t>
      </w:r>
      <w:r w:rsidR="00C651CF">
        <w:rPr>
          <w:rFonts w:cstheme="minorHAnsi"/>
          <w:sz w:val="28"/>
          <w:szCs w:val="28"/>
        </w:rPr>
        <w:t>personnes handicapées</w:t>
      </w:r>
      <w:r w:rsidRPr="00A36AC7">
        <w:rPr>
          <w:rFonts w:cstheme="minorHAnsi"/>
          <w:sz w:val="28"/>
          <w:szCs w:val="28"/>
        </w:rPr>
        <w:t xml:space="preserve"> de la ville de Gaspé;</w:t>
      </w:r>
    </w:p>
    <w:p w14:paraId="0AC67E22" w14:textId="5539AA83" w:rsidR="00A36AC7" w:rsidRPr="00A36AC7" w:rsidRDefault="00C651CF" w:rsidP="00A36AC7">
      <w:pPr>
        <w:pStyle w:val="Paragraphedeliste"/>
        <w:numPr>
          <w:ilvl w:val="0"/>
          <w:numId w:val="18"/>
        </w:numPr>
        <w:spacing w:line="300" w:lineRule="auto"/>
        <w:contextualSpacing w:val="0"/>
        <w:rPr>
          <w:rFonts w:cstheme="minorHAnsi"/>
          <w:sz w:val="28"/>
          <w:szCs w:val="28"/>
        </w:rPr>
      </w:pPr>
      <w:r>
        <w:rPr>
          <w:rFonts w:cstheme="minorHAnsi"/>
          <w:sz w:val="28"/>
          <w:szCs w:val="28"/>
        </w:rPr>
        <w:t>Présence et prise de parole à la</w:t>
      </w:r>
      <w:r w:rsidR="00A36AC7" w:rsidRPr="00A36AC7">
        <w:rPr>
          <w:rFonts w:cstheme="minorHAnsi"/>
          <w:sz w:val="28"/>
          <w:szCs w:val="28"/>
        </w:rPr>
        <w:t xml:space="preserve"> consultation publique pour le quatrième plan d’action gouvernemental de lutte contre la pauvreté et l’exclusion sociale du ministère de l'Emploi et de la Solidarité sociale</w:t>
      </w:r>
      <w:r>
        <w:rPr>
          <w:rFonts w:cstheme="minorHAnsi"/>
          <w:sz w:val="28"/>
          <w:szCs w:val="28"/>
        </w:rPr>
        <w:t xml:space="preserve"> en présence de la ministre </w:t>
      </w:r>
      <w:r w:rsidRPr="00C651CF">
        <w:rPr>
          <w:rFonts w:cstheme="minorHAnsi"/>
          <w:sz w:val="28"/>
          <w:szCs w:val="28"/>
        </w:rPr>
        <w:t>responsable</w:t>
      </w:r>
      <w:r w:rsidR="00A36AC7" w:rsidRPr="00A36AC7">
        <w:rPr>
          <w:rFonts w:cstheme="minorHAnsi"/>
          <w:sz w:val="28"/>
          <w:szCs w:val="28"/>
        </w:rPr>
        <w:t>;</w:t>
      </w:r>
    </w:p>
    <w:p w14:paraId="15935B7D" w14:textId="05176481" w:rsidR="00A36AC7" w:rsidRPr="00A36AC7" w:rsidRDefault="00A36AC7" w:rsidP="00A36AC7">
      <w:pPr>
        <w:pStyle w:val="Paragraphedeliste"/>
        <w:numPr>
          <w:ilvl w:val="0"/>
          <w:numId w:val="19"/>
        </w:numPr>
        <w:spacing w:line="300" w:lineRule="auto"/>
        <w:contextualSpacing w:val="0"/>
        <w:rPr>
          <w:rFonts w:cstheme="minorHAnsi"/>
          <w:sz w:val="28"/>
          <w:szCs w:val="28"/>
        </w:rPr>
      </w:pPr>
      <w:r w:rsidRPr="00A36AC7">
        <w:rPr>
          <w:rFonts w:cstheme="minorHAnsi"/>
          <w:sz w:val="28"/>
          <w:szCs w:val="28"/>
        </w:rPr>
        <w:t>Consultation pour orienter l’élaboration de la Loi sur les soins de longue durée sécuritaire par Santé Canada et l’Agence de la santé publique du Canada ;</w:t>
      </w:r>
    </w:p>
    <w:p w14:paraId="3E6ACF2C" w14:textId="204F3663" w:rsidR="00A36AC7" w:rsidRDefault="00A36AC7" w:rsidP="00A36AC7">
      <w:pPr>
        <w:pStyle w:val="Paragraphedeliste"/>
        <w:numPr>
          <w:ilvl w:val="0"/>
          <w:numId w:val="19"/>
        </w:numPr>
        <w:spacing w:line="300" w:lineRule="auto"/>
        <w:contextualSpacing w:val="0"/>
        <w:rPr>
          <w:rFonts w:cstheme="minorHAnsi"/>
          <w:sz w:val="28"/>
          <w:szCs w:val="28"/>
        </w:rPr>
      </w:pPr>
      <w:r w:rsidRPr="00A36AC7">
        <w:rPr>
          <w:rFonts w:cstheme="minorHAnsi"/>
          <w:sz w:val="28"/>
          <w:szCs w:val="28"/>
        </w:rPr>
        <w:t xml:space="preserve">Présence au Forum 2023 de la Politique de mobilité durable à Québec. </w:t>
      </w:r>
      <w:r w:rsidR="003C5FCE">
        <w:rPr>
          <w:rFonts w:cstheme="minorHAnsi"/>
          <w:sz w:val="28"/>
          <w:szCs w:val="28"/>
        </w:rPr>
        <w:t>Prise de parole, en ateliers et devant l’assemblée, pour une meilleur</w:t>
      </w:r>
      <w:r w:rsidR="000F56CF">
        <w:rPr>
          <w:rFonts w:cstheme="minorHAnsi"/>
          <w:sz w:val="28"/>
          <w:szCs w:val="28"/>
        </w:rPr>
        <w:t>e</w:t>
      </w:r>
      <w:r w:rsidR="003C5FCE">
        <w:rPr>
          <w:rFonts w:cstheme="minorHAnsi"/>
          <w:sz w:val="28"/>
          <w:szCs w:val="28"/>
        </w:rPr>
        <w:t xml:space="preserve"> mobilité et l’amélioration du</w:t>
      </w:r>
      <w:r w:rsidRPr="00A36AC7">
        <w:rPr>
          <w:rFonts w:cstheme="minorHAnsi"/>
          <w:sz w:val="28"/>
          <w:szCs w:val="28"/>
        </w:rPr>
        <w:t xml:space="preserve"> transport interrégional. Entretien avec l’attaché politique de la ministre du Transport et de la mobilité durable. Dialogue avec le député de Drummond–Bois-Francs et président de la nouvelle table de </w:t>
      </w:r>
      <w:r w:rsidRPr="00A36AC7">
        <w:rPr>
          <w:rFonts w:cstheme="minorHAnsi"/>
          <w:sz w:val="28"/>
          <w:szCs w:val="28"/>
        </w:rPr>
        <w:lastRenderedPageBreak/>
        <w:t>concertation du transport adapté,</w:t>
      </w:r>
      <w:r w:rsidR="003C5FCE" w:rsidRPr="003C5FCE">
        <w:t xml:space="preserve"> </w:t>
      </w:r>
      <w:r w:rsidRPr="00A36AC7">
        <w:rPr>
          <w:rFonts w:cstheme="minorHAnsi"/>
          <w:sz w:val="28"/>
          <w:szCs w:val="28"/>
        </w:rPr>
        <w:t>sur l</w:t>
      </w:r>
      <w:r w:rsidR="00A40931">
        <w:rPr>
          <w:rFonts w:cstheme="minorHAnsi"/>
          <w:sz w:val="28"/>
          <w:szCs w:val="28"/>
        </w:rPr>
        <w:t>es</w:t>
      </w:r>
      <w:r w:rsidRPr="00A36AC7">
        <w:rPr>
          <w:rFonts w:cstheme="minorHAnsi"/>
          <w:sz w:val="28"/>
          <w:szCs w:val="28"/>
        </w:rPr>
        <w:t xml:space="preserve"> problématique</w:t>
      </w:r>
      <w:r w:rsidR="00A40931">
        <w:rPr>
          <w:rFonts w:cstheme="minorHAnsi"/>
          <w:sz w:val="28"/>
          <w:szCs w:val="28"/>
        </w:rPr>
        <w:t>s régionales</w:t>
      </w:r>
      <w:r w:rsidRPr="00A36AC7">
        <w:rPr>
          <w:rFonts w:cstheme="minorHAnsi"/>
          <w:sz w:val="28"/>
          <w:szCs w:val="28"/>
        </w:rPr>
        <w:t xml:space="preserve"> </w:t>
      </w:r>
      <w:r w:rsidR="00A40931">
        <w:rPr>
          <w:rFonts w:cstheme="minorHAnsi"/>
          <w:sz w:val="28"/>
          <w:szCs w:val="28"/>
        </w:rPr>
        <w:t>résultantes de</w:t>
      </w:r>
      <w:r w:rsidRPr="00A36AC7">
        <w:rPr>
          <w:rFonts w:cstheme="minorHAnsi"/>
          <w:sz w:val="28"/>
          <w:szCs w:val="28"/>
        </w:rPr>
        <w:t xml:space="preserve"> l’adoption de la Loi 17;</w:t>
      </w:r>
    </w:p>
    <w:p w14:paraId="6BF4B5D3" w14:textId="6414CFEE" w:rsidR="003E4459" w:rsidRPr="00A36AC7" w:rsidRDefault="003E4459" w:rsidP="003E4459">
      <w:pPr>
        <w:pStyle w:val="Paragraphedeliste"/>
        <w:spacing w:line="300" w:lineRule="auto"/>
        <w:ind w:left="2694"/>
        <w:contextualSpacing w:val="0"/>
        <w:rPr>
          <w:rFonts w:cstheme="minorHAnsi"/>
          <w:sz w:val="28"/>
          <w:szCs w:val="28"/>
        </w:rPr>
      </w:pPr>
      <w:r>
        <w:rPr>
          <w:rFonts w:cstheme="minorHAnsi"/>
          <w:noProof/>
          <w:sz w:val="28"/>
          <w:szCs w:val="28"/>
        </w:rPr>
        <w:drawing>
          <wp:inline distT="0" distB="0" distL="0" distR="0" wp14:anchorId="145DAEBF" wp14:editId="7555361E">
            <wp:extent cx="2341800" cy="3122400"/>
            <wp:effectExtent l="0" t="0" r="1905" b="1905"/>
            <wp:docPr id="340763044" name="Image 10" descr="Photo de Ghislain Gagnon et de Sébastien Schneeberger à l'occasion du Forum de la Politique de mobilité durable à Québec 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763044" name="Image 10" descr="Photo de Ghislain Gagnon et de Sébastien Schneeberger à l'occasion du Forum de la Politique de mobilité durable à Québec 2023.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53896" cy="3138528"/>
                    </a:xfrm>
                    <a:prstGeom prst="rect">
                      <a:avLst/>
                    </a:prstGeom>
                    <a:noFill/>
                    <a:ln>
                      <a:noFill/>
                    </a:ln>
                  </pic:spPr>
                </pic:pic>
              </a:graphicData>
            </a:graphic>
          </wp:inline>
        </w:drawing>
      </w:r>
    </w:p>
    <w:p w14:paraId="23782FE5" w14:textId="5E53D6D9" w:rsidR="00A36AC7" w:rsidRPr="00A36AC7" w:rsidRDefault="00A36AC7" w:rsidP="00A36AC7">
      <w:pPr>
        <w:pStyle w:val="Paragraphedeliste"/>
        <w:numPr>
          <w:ilvl w:val="0"/>
          <w:numId w:val="19"/>
        </w:numPr>
        <w:spacing w:line="300" w:lineRule="auto"/>
        <w:contextualSpacing w:val="0"/>
        <w:rPr>
          <w:rFonts w:cstheme="minorHAnsi"/>
          <w:sz w:val="28"/>
          <w:szCs w:val="28"/>
        </w:rPr>
      </w:pPr>
      <w:r w:rsidRPr="00A36AC7">
        <w:rPr>
          <w:rFonts w:cstheme="minorHAnsi"/>
          <w:sz w:val="28"/>
          <w:szCs w:val="28"/>
        </w:rPr>
        <w:t>Contribution aux consultations prébudgétaires 2024-2025</w:t>
      </w:r>
      <w:r w:rsidR="00C651CF">
        <w:rPr>
          <w:rFonts w:cstheme="minorHAnsi"/>
          <w:sz w:val="28"/>
          <w:szCs w:val="28"/>
        </w:rPr>
        <w:t>,</w:t>
      </w:r>
      <w:r w:rsidRPr="00A36AC7">
        <w:rPr>
          <w:rFonts w:cstheme="minorHAnsi"/>
          <w:sz w:val="28"/>
          <w:szCs w:val="28"/>
        </w:rPr>
        <w:t xml:space="preserve"> </w:t>
      </w:r>
      <w:r w:rsidR="003C5FCE">
        <w:rPr>
          <w:rFonts w:cstheme="minorHAnsi"/>
          <w:sz w:val="28"/>
          <w:szCs w:val="28"/>
        </w:rPr>
        <w:t xml:space="preserve">par un </w:t>
      </w:r>
      <w:r w:rsidRPr="00A36AC7">
        <w:rPr>
          <w:rFonts w:cstheme="minorHAnsi"/>
          <w:sz w:val="28"/>
          <w:szCs w:val="28"/>
        </w:rPr>
        <w:t>avis de la COPHAN ;</w:t>
      </w:r>
    </w:p>
    <w:p w14:paraId="1AF9CBC3" w14:textId="558EDEC6" w:rsidR="00A36AC7" w:rsidRPr="00A36AC7" w:rsidRDefault="00C651CF" w:rsidP="00A36AC7">
      <w:pPr>
        <w:pStyle w:val="Paragraphedeliste"/>
        <w:numPr>
          <w:ilvl w:val="0"/>
          <w:numId w:val="19"/>
        </w:numPr>
        <w:spacing w:line="300" w:lineRule="auto"/>
        <w:contextualSpacing w:val="0"/>
        <w:rPr>
          <w:rFonts w:cstheme="minorHAnsi"/>
          <w:sz w:val="28"/>
          <w:szCs w:val="28"/>
        </w:rPr>
      </w:pPr>
      <w:r>
        <w:rPr>
          <w:rFonts w:cstheme="minorHAnsi"/>
          <w:sz w:val="28"/>
          <w:szCs w:val="28"/>
        </w:rPr>
        <w:t>Expert sur le c</w:t>
      </w:r>
      <w:r w:rsidR="00A36AC7" w:rsidRPr="00A36AC7">
        <w:rPr>
          <w:rFonts w:cstheme="minorHAnsi"/>
          <w:sz w:val="28"/>
          <w:szCs w:val="28"/>
        </w:rPr>
        <w:t xml:space="preserve">omité organisateur d’un atelier local sur l’état de situation du transport adapté et de la mobilité des personnes handicapées dans </w:t>
      </w:r>
      <w:r w:rsidR="003C5FCE">
        <w:rPr>
          <w:rFonts w:cstheme="minorHAnsi"/>
          <w:sz w:val="28"/>
          <w:szCs w:val="28"/>
        </w:rPr>
        <w:t xml:space="preserve">la MRC </w:t>
      </w:r>
      <w:r w:rsidR="00A36AC7" w:rsidRPr="00A36AC7">
        <w:rPr>
          <w:rFonts w:cstheme="minorHAnsi"/>
          <w:sz w:val="28"/>
          <w:szCs w:val="28"/>
        </w:rPr>
        <w:t>Rocher-Percé avec le CISSS, les associations locales et le transporteur;</w:t>
      </w:r>
    </w:p>
    <w:p w14:paraId="5F1F5741" w14:textId="286DA2D2" w:rsidR="00A36AC7" w:rsidRPr="00A36AC7" w:rsidRDefault="003C5FCE" w:rsidP="007168B6">
      <w:pPr>
        <w:pStyle w:val="Paragraphedeliste"/>
        <w:numPr>
          <w:ilvl w:val="0"/>
          <w:numId w:val="19"/>
        </w:numPr>
        <w:spacing w:after="1200" w:line="300" w:lineRule="auto"/>
        <w:ind w:left="714" w:hanging="357"/>
        <w:contextualSpacing w:val="0"/>
        <w:rPr>
          <w:rFonts w:cstheme="minorHAnsi"/>
          <w:sz w:val="28"/>
          <w:szCs w:val="28"/>
        </w:rPr>
      </w:pPr>
      <w:r w:rsidRPr="00A36AC7">
        <w:rPr>
          <w:rFonts w:cstheme="minorHAnsi"/>
          <w:sz w:val="28"/>
          <w:szCs w:val="28"/>
        </w:rPr>
        <w:t>Plaidoyer</w:t>
      </w:r>
      <w:r w:rsidR="00A36AC7" w:rsidRPr="00A36AC7">
        <w:rPr>
          <w:rFonts w:cstheme="minorHAnsi"/>
          <w:sz w:val="28"/>
          <w:szCs w:val="28"/>
        </w:rPr>
        <w:t xml:space="preserve"> pour une meilleure mobilité et motilité des personnes handicapées en GÎM devant la Direction du développement et de l’intervention stratégique de l’Office des personnes handicapées du Québec (OPHQ);</w:t>
      </w:r>
    </w:p>
    <w:p w14:paraId="133FC8F4" w14:textId="7B5D6306" w:rsidR="0074232A" w:rsidRDefault="00A36AC7" w:rsidP="007168B6">
      <w:pPr>
        <w:pStyle w:val="Titre1"/>
        <w:numPr>
          <w:ilvl w:val="0"/>
          <w:numId w:val="1"/>
        </w:numPr>
        <w:spacing w:after="720" w:line="300" w:lineRule="auto"/>
        <w:ind w:hanging="720"/>
        <w:rPr>
          <w:rFonts w:asciiTheme="minorHAnsi" w:eastAsia="MS Mincho" w:hAnsiTheme="minorHAnsi" w:cstheme="minorHAnsi"/>
          <w:b/>
          <w:bCs/>
          <w:lang w:val="fr-FR" w:eastAsia="ja-JP"/>
        </w:rPr>
      </w:pPr>
      <w:bookmarkStart w:id="12" w:name="_Toc166506589"/>
      <w:r w:rsidRPr="00A36AC7">
        <w:rPr>
          <w:rFonts w:asciiTheme="minorHAnsi" w:eastAsia="MS Mincho" w:hAnsiTheme="minorHAnsi" w:cstheme="minorHAnsi"/>
          <w:b/>
          <w:bCs/>
          <w:lang w:val="fr-FR" w:eastAsia="ja-JP"/>
        </w:rPr>
        <w:lastRenderedPageBreak/>
        <w:t>MOBILISATION SOCIALE</w:t>
      </w:r>
      <w:bookmarkEnd w:id="12"/>
    </w:p>
    <w:p w14:paraId="141F874F" w14:textId="6A77B4D4" w:rsidR="00E24548" w:rsidRDefault="00A95FF6" w:rsidP="007168B6">
      <w:pPr>
        <w:numPr>
          <w:ilvl w:val="0"/>
          <w:numId w:val="20"/>
        </w:numPr>
        <w:spacing w:line="300" w:lineRule="auto"/>
        <w:rPr>
          <w:rFonts w:eastAsia="Calibri" w:cstheme="minorHAnsi"/>
          <w:sz w:val="28"/>
          <w:szCs w:val="28"/>
        </w:rPr>
      </w:pPr>
      <w:r w:rsidRPr="00A95FF6">
        <w:rPr>
          <w:rFonts w:eastAsia="Calibri" w:cstheme="minorHAnsi"/>
          <w:sz w:val="28"/>
          <w:szCs w:val="28"/>
        </w:rPr>
        <w:t xml:space="preserve">Dans le cadre de la Journée internationale des personnes handicapées et de la période de magasinage des fêtes, le RAPHGÎ a organisé, pour une quatrième année, sa campagne de conscientisation au respect des espaces bleus, intitulée; </w:t>
      </w:r>
      <w:r w:rsidRPr="00A95FF6">
        <w:rPr>
          <w:rFonts w:eastAsia="Calibri" w:cstheme="minorHAnsi"/>
          <w:b/>
          <w:bCs/>
          <w:sz w:val="28"/>
          <w:szCs w:val="28"/>
        </w:rPr>
        <w:t>Opération Ho Ho ôte-toi de mon espace réservé!</w:t>
      </w:r>
      <w:r w:rsidRPr="00A95FF6">
        <w:rPr>
          <w:rFonts w:eastAsia="Calibri" w:cstheme="minorHAnsi"/>
          <w:sz w:val="28"/>
          <w:szCs w:val="28"/>
        </w:rPr>
        <w:t xml:space="preserve"> </w:t>
      </w:r>
      <w:r w:rsidR="00A40931">
        <w:rPr>
          <w:rFonts w:eastAsia="Calibri" w:cstheme="minorHAnsi"/>
          <w:sz w:val="28"/>
          <w:szCs w:val="28"/>
        </w:rPr>
        <w:t>;</w:t>
      </w:r>
    </w:p>
    <w:p w14:paraId="293205FB" w14:textId="594DAE2B" w:rsidR="00A95FF6" w:rsidRDefault="00A95FF6" w:rsidP="00E24548">
      <w:pPr>
        <w:spacing w:line="300" w:lineRule="auto"/>
        <w:ind w:left="720"/>
        <w:rPr>
          <w:rFonts w:eastAsia="Calibri" w:cstheme="minorHAnsi"/>
          <w:sz w:val="28"/>
          <w:szCs w:val="28"/>
        </w:rPr>
      </w:pPr>
      <w:r w:rsidRPr="00A95FF6">
        <w:rPr>
          <w:rFonts w:eastAsia="Calibri" w:cstheme="minorHAnsi"/>
          <w:sz w:val="28"/>
          <w:szCs w:val="28"/>
        </w:rPr>
        <w:t>La publicité a été entendue sur les ondes de toutes les radios commerciales privé</w:t>
      </w:r>
      <w:r w:rsidR="00E7042A">
        <w:rPr>
          <w:rFonts w:eastAsia="Calibri" w:cstheme="minorHAnsi"/>
          <w:sz w:val="28"/>
          <w:szCs w:val="28"/>
        </w:rPr>
        <w:t>e</w:t>
      </w:r>
      <w:r w:rsidRPr="00A95FF6">
        <w:rPr>
          <w:rFonts w:eastAsia="Calibri" w:cstheme="minorHAnsi"/>
          <w:sz w:val="28"/>
          <w:szCs w:val="28"/>
        </w:rPr>
        <w:t>s et communautaires du territoire;</w:t>
      </w:r>
    </w:p>
    <w:p w14:paraId="3B94A24F" w14:textId="7846B6EE" w:rsidR="00C651CF" w:rsidRPr="007168B6" w:rsidRDefault="00C651CF" w:rsidP="00C651CF">
      <w:pPr>
        <w:spacing w:line="300" w:lineRule="auto"/>
        <w:ind w:left="720"/>
        <w:rPr>
          <w:rFonts w:eastAsia="Calibri" w:cstheme="minorHAnsi"/>
          <w:sz w:val="28"/>
          <w:szCs w:val="28"/>
        </w:rPr>
      </w:pPr>
      <w:r>
        <w:rPr>
          <w:rFonts w:eastAsia="Calibri" w:cstheme="minorHAnsi"/>
          <w:noProof/>
          <w:sz w:val="28"/>
          <w:szCs w:val="28"/>
        </w:rPr>
        <w:drawing>
          <wp:inline distT="0" distB="0" distL="0" distR="0" wp14:anchorId="1FFBA169" wp14:editId="76CA9D4D">
            <wp:extent cx="5783580" cy="2805602"/>
            <wp:effectExtent l="0" t="0" r="7620" b="0"/>
            <wp:docPr id="312394644" name="Imag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394644" name="Image 2">
                      <a:extLst>
                        <a:ext uri="{C183D7F6-B498-43B3-948B-1728B52AA6E4}">
                          <adec:decorative xmlns:adec="http://schemas.microsoft.com/office/drawing/2017/decorative" val="1"/>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91338" cy="2809365"/>
                    </a:xfrm>
                    <a:prstGeom prst="rect">
                      <a:avLst/>
                    </a:prstGeom>
                    <a:noFill/>
                  </pic:spPr>
                </pic:pic>
              </a:graphicData>
            </a:graphic>
          </wp:inline>
        </w:drawing>
      </w:r>
    </w:p>
    <w:p w14:paraId="76FECE26" w14:textId="442D9AF2" w:rsidR="00A95FF6" w:rsidRPr="00A95FF6" w:rsidRDefault="00A95FF6" w:rsidP="00C651CF">
      <w:pPr>
        <w:pStyle w:val="Paragraphedeliste"/>
        <w:numPr>
          <w:ilvl w:val="0"/>
          <w:numId w:val="22"/>
        </w:numPr>
        <w:spacing w:line="276" w:lineRule="auto"/>
        <w:contextualSpacing w:val="0"/>
        <w:rPr>
          <w:rFonts w:cstheme="minorHAnsi"/>
          <w:sz w:val="28"/>
          <w:szCs w:val="28"/>
        </w:rPr>
      </w:pPr>
      <w:hyperlink r:id="rId34" w:history="1">
        <w:r>
          <w:rPr>
            <w:rStyle w:val="Lienhypertexte"/>
            <w:rFonts w:cstheme="minorHAnsi"/>
            <w:sz w:val="28"/>
            <w:szCs w:val="28"/>
          </w:rPr>
          <w:t>Discussion sur l’inclusion et de la nouvelle campagne de sensibilisation « HO HO ÔTE-toi de mon espace réservé</w:t>
        </w:r>
        <w:r w:rsidR="00755D7F">
          <w:rPr>
            <w:rStyle w:val="Lienhypertexte"/>
            <w:rFonts w:cstheme="minorHAnsi"/>
            <w:sz w:val="28"/>
            <w:szCs w:val="28"/>
          </w:rPr>
          <w:t>!</w:t>
        </w:r>
        <w:r>
          <w:rPr>
            <w:rStyle w:val="Lienhypertexte"/>
            <w:rFonts w:cstheme="minorHAnsi"/>
            <w:sz w:val="28"/>
            <w:szCs w:val="28"/>
          </w:rPr>
          <w:t> » sur CIEU-FM</w:t>
        </w:r>
      </w:hyperlink>
      <w:r w:rsidRPr="00A95FF6">
        <w:rPr>
          <w:rFonts w:cstheme="minorHAnsi"/>
          <w:sz w:val="28"/>
          <w:szCs w:val="28"/>
        </w:rPr>
        <w:t xml:space="preserve"> </w:t>
      </w:r>
    </w:p>
    <w:p w14:paraId="72392B33" w14:textId="0913D8E7" w:rsidR="00A95FF6" w:rsidRPr="00A95FF6" w:rsidRDefault="00755D7F" w:rsidP="00C651CF">
      <w:pPr>
        <w:pStyle w:val="Paragraphedeliste"/>
        <w:numPr>
          <w:ilvl w:val="0"/>
          <w:numId w:val="23"/>
        </w:numPr>
        <w:spacing w:line="276" w:lineRule="auto"/>
        <w:contextualSpacing w:val="0"/>
        <w:rPr>
          <w:rFonts w:cstheme="minorHAnsi"/>
          <w:sz w:val="28"/>
          <w:szCs w:val="28"/>
        </w:rPr>
      </w:pPr>
      <w:hyperlink r:id="rId35" w:history="1">
        <w:r>
          <w:rPr>
            <w:rStyle w:val="Lienhypertexte"/>
            <w:rFonts w:cstheme="minorHAnsi"/>
            <w:sz w:val="28"/>
            <w:szCs w:val="28"/>
          </w:rPr>
          <w:t>Entrevue sur le lancement de la campagne « ÔTE-toi de mon espace réservé! » sur CFIM</w:t>
        </w:r>
      </w:hyperlink>
      <w:r w:rsidR="00A95FF6" w:rsidRPr="00A95FF6">
        <w:rPr>
          <w:rFonts w:cstheme="minorHAnsi"/>
          <w:sz w:val="28"/>
          <w:szCs w:val="28"/>
        </w:rPr>
        <w:t xml:space="preserve"> </w:t>
      </w:r>
    </w:p>
    <w:p w14:paraId="78C7E417" w14:textId="389CFCA7" w:rsidR="00A95FF6" w:rsidRPr="00A95FF6" w:rsidRDefault="007168B6" w:rsidP="00C651CF">
      <w:pPr>
        <w:pStyle w:val="Paragraphedeliste"/>
        <w:numPr>
          <w:ilvl w:val="0"/>
          <w:numId w:val="23"/>
        </w:numPr>
        <w:spacing w:line="276" w:lineRule="auto"/>
        <w:contextualSpacing w:val="0"/>
        <w:rPr>
          <w:rFonts w:cstheme="minorHAnsi"/>
          <w:sz w:val="28"/>
          <w:szCs w:val="28"/>
        </w:rPr>
      </w:pPr>
      <w:hyperlink r:id="rId36" w:history="1">
        <w:r>
          <w:rPr>
            <w:rStyle w:val="Lienhypertexte"/>
            <w:rFonts w:cstheme="minorHAnsi"/>
            <w:sz w:val="28"/>
            <w:szCs w:val="28"/>
          </w:rPr>
          <w:t>Le RAPHGI lance la campagne « ÔTE-toi de mon espace réservé ! » sur CHNC</w:t>
        </w:r>
      </w:hyperlink>
      <w:r w:rsidR="00A95FF6" w:rsidRPr="00A95FF6">
        <w:rPr>
          <w:rFonts w:cstheme="minorHAnsi"/>
          <w:sz w:val="28"/>
          <w:szCs w:val="28"/>
        </w:rPr>
        <w:t xml:space="preserve"> </w:t>
      </w:r>
    </w:p>
    <w:p w14:paraId="65BDC8BA" w14:textId="2D77A8EE" w:rsidR="00A95FF6" w:rsidRPr="00C651CF" w:rsidRDefault="007168B6" w:rsidP="00C651CF">
      <w:pPr>
        <w:pStyle w:val="Paragraphedeliste"/>
        <w:numPr>
          <w:ilvl w:val="0"/>
          <w:numId w:val="23"/>
        </w:numPr>
        <w:spacing w:line="276" w:lineRule="auto"/>
        <w:ind w:left="1434" w:hanging="357"/>
        <w:contextualSpacing w:val="0"/>
        <w:rPr>
          <w:rFonts w:cstheme="minorHAnsi"/>
          <w:sz w:val="28"/>
          <w:szCs w:val="28"/>
        </w:rPr>
      </w:pPr>
      <w:hyperlink r:id="rId37" w:history="1">
        <w:r>
          <w:rPr>
            <w:rStyle w:val="Lienhypertexte"/>
            <w:rFonts w:cstheme="minorHAnsi"/>
            <w:sz w:val="28"/>
            <w:szCs w:val="28"/>
          </w:rPr>
          <w:t>Entrevue sur la campagne « Hô Hô Ôte-toi de mon espace réservé! » sur Radio Gaspésie</w:t>
        </w:r>
      </w:hyperlink>
      <w:r w:rsidR="00A95FF6" w:rsidRPr="00A95FF6">
        <w:rPr>
          <w:rFonts w:cstheme="minorHAnsi"/>
          <w:sz w:val="28"/>
          <w:szCs w:val="28"/>
        </w:rPr>
        <w:t xml:space="preserve"> </w:t>
      </w:r>
    </w:p>
    <w:p w14:paraId="114DC6C3" w14:textId="324C1F07" w:rsidR="00A95FF6" w:rsidRDefault="00A95FF6" w:rsidP="007168B6">
      <w:pPr>
        <w:pStyle w:val="Paragraphedeliste"/>
        <w:numPr>
          <w:ilvl w:val="0"/>
          <w:numId w:val="20"/>
        </w:numPr>
        <w:spacing w:line="300" w:lineRule="auto"/>
        <w:ind w:left="714" w:hanging="357"/>
        <w:contextualSpacing w:val="0"/>
        <w:rPr>
          <w:rFonts w:eastAsia="MS Mincho" w:cstheme="minorHAnsi"/>
          <w:kern w:val="24"/>
          <w:sz w:val="28"/>
          <w:szCs w:val="28"/>
          <w:lang w:val="fr-FR" w:eastAsia="ja-JP"/>
        </w:rPr>
      </w:pPr>
      <w:r w:rsidRPr="00A95FF6">
        <w:rPr>
          <w:rFonts w:eastAsia="MS Mincho" w:cstheme="minorHAnsi"/>
          <w:kern w:val="24"/>
          <w:sz w:val="28"/>
          <w:szCs w:val="28"/>
          <w:lang w:val="fr-FR" w:eastAsia="ja-JP"/>
        </w:rPr>
        <w:lastRenderedPageBreak/>
        <w:t>Invitation aux membres, ainsi qu</w:t>
      </w:r>
      <w:r w:rsidR="00A40931">
        <w:rPr>
          <w:rFonts w:eastAsia="MS Mincho" w:cstheme="minorHAnsi"/>
          <w:kern w:val="24"/>
          <w:sz w:val="28"/>
          <w:szCs w:val="28"/>
          <w:lang w:val="fr-FR" w:eastAsia="ja-JP"/>
        </w:rPr>
        <w:t>’à</w:t>
      </w:r>
      <w:r w:rsidRPr="00A95FF6">
        <w:rPr>
          <w:rFonts w:eastAsia="MS Mincho" w:cstheme="minorHAnsi"/>
          <w:kern w:val="24"/>
          <w:sz w:val="28"/>
          <w:szCs w:val="28"/>
          <w:lang w:val="fr-FR" w:eastAsia="ja-JP"/>
        </w:rPr>
        <w:t xml:space="preserve"> leurs participant</w:t>
      </w:r>
      <m:oMath>
        <m:r>
          <w:rPr>
            <w:rFonts w:ascii="Cambria Math" w:eastAsia="MS Mincho" w:hAnsi="Cambria Math" w:cstheme="minorHAnsi"/>
            <w:kern w:val="24"/>
            <w:sz w:val="28"/>
            <w:szCs w:val="28"/>
            <w:lang w:val="fr-FR" w:eastAsia="ja-JP"/>
          </w:rPr>
          <m:t>·</m:t>
        </m:r>
      </m:oMath>
      <w:r w:rsidRPr="00A95FF6">
        <w:rPr>
          <w:rFonts w:eastAsia="MS Mincho" w:cstheme="minorHAnsi"/>
          <w:kern w:val="24"/>
          <w:sz w:val="28"/>
          <w:szCs w:val="28"/>
          <w:lang w:val="fr-FR" w:eastAsia="ja-JP"/>
        </w:rPr>
        <w:t xml:space="preserve">es à un webinaire gratuit sur les crédits d'impôt de </w:t>
      </w:r>
      <w:r w:rsidR="00786EC7" w:rsidRPr="00A95FF6">
        <w:rPr>
          <w:rFonts w:eastAsia="MS Mincho" w:cstheme="minorHAnsi"/>
          <w:kern w:val="24"/>
          <w:sz w:val="28"/>
          <w:szCs w:val="28"/>
          <w:lang w:val="fr-FR" w:eastAsia="ja-JP"/>
        </w:rPr>
        <w:t>Finantonome ;</w:t>
      </w:r>
    </w:p>
    <w:p w14:paraId="6DE99B0D" w14:textId="4C1CE2C6" w:rsidR="00C651CF" w:rsidRDefault="00C651CF" w:rsidP="00C651CF">
      <w:pPr>
        <w:pStyle w:val="Paragraphedeliste"/>
        <w:numPr>
          <w:ilvl w:val="0"/>
          <w:numId w:val="20"/>
        </w:numPr>
        <w:rPr>
          <w:rFonts w:eastAsia="MS Mincho" w:cstheme="minorHAnsi"/>
          <w:kern w:val="24"/>
          <w:sz w:val="28"/>
          <w:szCs w:val="28"/>
          <w:lang w:val="fr-FR" w:eastAsia="ja-JP"/>
        </w:rPr>
      </w:pPr>
      <w:r w:rsidRPr="00C651CF">
        <w:rPr>
          <w:rFonts w:eastAsia="MS Mincho" w:cstheme="minorHAnsi"/>
          <w:kern w:val="24"/>
          <w:sz w:val="28"/>
          <w:szCs w:val="28"/>
          <w:lang w:val="fr-FR" w:eastAsia="ja-JP"/>
        </w:rPr>
        <w:t>Envoi de l’invitation d’Élection Québec de recherche de candidatures pour le Comité pour l’accessibilité universelle. Une administratrice du RAPHGÎ y siège désormais ;</w:t>
      </w:r>
    </w:p>
    <w:p w14:paraId="7E606909" w14:textId="77777777" w:rsidR="00C651CF" w:rsidRPr="00C651CF" w:rsidRDefault="00C651CF" w:rsidP="00C651CF">
      <w:pPr>
        <w:pStyle w:val="Paragraphedeliste"/>
        <w:rPr>
          <w:rFonts w:eastAsia="MS Mincho" w:cstheme="minorHAnsi"/>
          <w:kern w:val="24"/>
          <w:sz w:val="28"/>
          <w:szCs w:val="28"/>
          <w:lang w:val="fr-FR" w:eastAsia="ja-JP"/>
        </w:rPr>
      </w:pPr>
    </w:p>
    <w:p w14:paraId="3E509F40" w14:textId="000C8505" w:rsidR="00C651CF" w:rsidRPr="00C651CF" w:rsidRDefault="00A95FF6" w:rsidP="00C651CF">
      <w:pPr>
        <w:pStyle w:val="Paragraphedeliste"/>
        <w:numPr>
          <w:ilvl w:val="0"/>
          <w:numId w:val="21"/>
        </w:numPr>
        <w:spacing w:after="720" w:line="300" w:lineRule="auto"/>
        <w:ind w:left="714" w:hanging="357"/>
        <w:contextualSpacing w:val="0"/>
        <w:rPr>
          <w:rFonts w:eastAsia="Calibri" w:cstheme="minorHAnsi"/>
          <w:sz w:val="28"/>
          <w:szCs w:val="28"/>
        </w:rPr>
      </w:pPr>
      <w:r w:rsidRPr="00A95FF6">
        <w:rPr>
          <w:rFonts w:eastAsia="Calibri" w:cstheme="minorHAnsi"/>
          <w:sz w:val="28"/>
          <w:szCs w:val="28"/>
        </w:rPr>
        <w:t xml:space="preserve">Invitation aux membres, ainsi que leurs participants </w:t>
      </w:r>
      <m:oMath>
        <m:r>
          <w:rPr>
            <w:rFonts w:ascii="Cambria Math" w:eastAsia="MS Mincho" w:hAnsi="Cambria Math" w:cstheme="minorHAnsi"/>
            <w:kern w:val="24"/>
            <w:sz w:val="28"/>
            <w:szCs w:val="28"/>
            <w:lang w:val="fr-FR" w:eastAsia="ja-JP"/>
          </w:rPr>
          <m:t>·</m:t>
        </m:r>
      </m:oMath>
      <w:r w:rsidRPr="00A95FF6">
        <w:rPr>
          <w:rFonts w:eastAsia="Calibri" w:cstheme="minorHAnsi"/>
          <w:sz w:val="28"/>
          <w:szCs w:val="28"/>
        </w:rPr>
        <w:t>es, à signer des pétitions et remplir des sondages en ligne</w:t>
      </w:r>
      <w:bookmarkStart w:id="13" w:name="_Hlk143781904"/>
      <w:r w:rsidR="00786EC7">
        <w:rPr>
          <w:rFonts w:eastAsia="Calibri" w:cstheme="minorHAnsi"/>
          <w:sz w:val="28"/>
          <w:szCs w:val="28"/>
        </w:rPr>
        <w:t>;</w:t>
      </w:r>
    </w:p>
    <w:p w14:paraId="54857E5F" w14:textId="3468A583" w:rsidR="00A95FF6" w:rsidRPr="00792C86" w:rsidRDefault="00792C86" w:rsidP="00792C86">
      <w:pPr>
        <w:pStyle w:val="Titre2"/>
        <w:spacing w:after="240" w:line="300" w:lineRule="auto"/>
        <w:rPr>
          <w:rFonts w:asciiTheme="minorHAnsi" w:eastAsia="Calibri" w:hAnsiTheme="minorHAnsi" w:cstheme="minorHAnsi"/>
          <w:sz w:val="36"/>
          <w:szCs w:val="36"/>
        </w:rPr>
      </w:pPr>
      <w:bookmarkStart w:id="14" w:name="_Toc166506590"/>
      <w:r w:rsidRPr="00792C86">
        <w:rPr>
          <w:rFonts w:asciiTheme="minorHAnsi" w:eastAsia="Calibri" w:hAnsiTheme="minorHAnsi" w:cstheme="minorHAnsi"/>
          <w:sz w:val="36"/>
          <w:szCs w:val="36"/>
        </w:rPr>
        <w:t xml:space="preserve">5.1 </w:t>
      </w:r>
      <w:r w:rsidR="00A95FF6" w:rsidRPr="00792C86">
        <w:rPr>
          <w:rFonts w:asciiTheme="minorHAnsi" w:eastAsia="Calibri" w:hAnsiTheme="minorHAnsi" w:cstheme="minorHAnsi"/>
          <w:sz w:val="36"/>
          <w:szCs w:val="36"/>
        </w:rPr>
        <w:t>Pétitions</w:t>
      </w:r>
      <w:bookmarkEnd w:id="14"/>
    </w:p>
    <w:p w14:paraId="6D50A2D5" w14:textId="7289E674" w:rsidR="00792C86" w:rsidRPr="00792C86" w:rsidRDefault="00A95FF6" w:rsidP="00792C86">
      <w:pPr>
        <w:pStyle w:val="Paragraphedeliste"/>
        <w:numPr>
          <w:ilvl w:val="0"/>
          <w:numId w:val="27"/>
        </w:numPr>
        <w:spacing w:line="300" w:lineRule="auto"/>
        <w:ind w:left="714" w:hanging="357"/>
        <w:contextualSpacing w:val="0"/>
        <w:rPr>
          <w:rFonts w:eastAsia="Calibri" w:cstheme="minorHAnsi"/>
          <w:sz w:val="28"/>
          <w:szCs w:val="28"/>
        </w:rPr>
      </w:pPr>
      <w:r w:rsidRPr="00792C86">
        <w:rPr>
          <w:rFonts w:eastAsia="Calibri" w:cstheme="minorHAnsi"/>
          <w:sz w:val="28"/>
          <w:szCs w:val="28"/>
        </w:rPr>
        <w:t xml:space="preserve">Modifier le Code national du bâtiment (CNB) afin de rendre la conception universelle obligatoire dans tous les nouveaux édifices </w:t>
      </w:r>
      <w:r w:rsidR="00F0607D" w:rsidRPr="00792C86">
        <w:rPr>
          <w:rFonts w:eastAsia="Calibri" w:cstheme="minorHAnsi"/>
          <w:sz w:val="28"/>
          <w:szCs w:val="28"/>
        </w:rPr>
        <w:t>multi logements</w:t>
      </w:r>
      <w:r w:rsidR="007168B6" w:rsidRPr="00792C86">
        <w:rPr>
          <w:rFonts w:eastAsia="Calibri" w:cstheme="minorHAnsi"/>
          <w:sz w:val="28"/>
          <w:szCs w:val="28"/>
        </w:rPr>
        <w:t>;</w:t>
      </w:r>
    </w:p>
    <w:p w14:paraId="7062EDA7" w14:textId="5D7D619A" w:rsidR="00A95FF6" w:rsidRPr="00792C86" w:rsidRDefault="007168B6" w:rsidP="00792C86">
      <w:pPr>
        <w:pStyle w:val="Paragraphedeliste"/>
        <w:numPr>
          <w:ilvl w:val="0"/>
          <w:numId w:val="27"/>
        </w:numPr>
        <w:spacing w:line="300" w:lineRule="auto"/>
        <w:ind w:left="714" w:hanging="357"/>
        <w:contextualSpacing w:val="0"/>
        <w:rPr>
          <w:rFonts w:eastAsia="Calibri" w:cstheme="minorHAnsi"/>
          <w:sz w:val="28"/>
          <w:szCs w:val="28"/>
        </w:rPr>
      </w:pPr>
      <w:hyperlink r:id="rId38" w:history="1">
        <w:r w:rsidRPr="00792C86">
          <w:rPr>
            <w:rStyle w:val="Lienhypertexte"/>
            <w:rFonts w:eastAsia="Calibri" w:cstheme="minorHAnsi"/>
            <w:sz w:val="28"/>
            <w:szCs w:val="28"/>
          </w:rPr>
          <w:t>Le soutien offert aux parents d'enfants handicapés nécessitant des soins exceptionnels</w:t>
        </w:r>
      </w:hyperlink>
      <w:r w:rsidRPr="00792C86">
        <w:rPr>
          <w:rFonts w:eastAsia="Calibri" w:cstheme="minorHAnsi"/>
          <w:sz w:val="28"/>
          <w:szCs w:val="28"/>
        </w:rPr>
        <w:t>;</w:t>
      </w:r>
    </w:p>
    <w:p w14:paraId="31F2B486" w14:textId="4583F97A" w:rsidR="00A95FF6" w:rsidRPr="00792C86" w:rsidRDefault="007168B6" w:rsidP="00792C86">
      <w:pPr>
        <w:pStyle w:val="Paragraphedeliste"/>
        <w:numPr>
          <w:ilvl w:val="0"/>
          <w:numId w:val="27"/>
        </w:numPr>
        <w:spacing w:line="300" w:lineRule="auto"/>
        <w:ind w:left="714" w:hanging="357"/>
        <w:contextualSpacing w:val="0"/>
        <w:rPr>
          <w:rFonts w:eastAsia="Calibri" w:cstheme="minorHAnsi"/>
          <w:sz w:val="28"/>
          <w:szCs w:val="28"/>
        </w:rPr>
      </w:pPr>
      <w:hyperlink r:id="rId39" w:history="1">
        <w:r w:rsidRPr="00792C86">
          <w:rPr>
            <w:rStyle w:val="Lienhypertexte"/>
            <w:rFonts w:eastAsia="Calibri" w:cstheme="minorHAnsi"/>
            <w:sz w:val="28"/>
            <w:szCs w:val="28"/>
          </w:rPr>
          <w:t>Pour le logement adapté (Droits de la personne)</w:t>
        </w:r>
      </w:hyperlink>
      <w:r w:rsidRPr="00792C86">
        <w:rPr>
          <w:rFonts w:eastAsia="Calibri" w:cstheme="minorHAnsi"/>
          <w:sz w:val="28"/>
          <w:szCs w:val="28"/>
        </w:rPr>
        <w:t>;</w:t>
      </w:r>
    </w:p>
    <w:bookmarkEnd w:id="13"/>
    <w:p w14:paraId="5A931599" w14:textId="405FA7AC" w:rsidR="00CE6E29" w:rsidRPr="00792C86" w:rsidRDefault="00A95FF6" w:rsidP="003E4459">
      <w:pPr>
        <w:pStyle w:val="Paragraphedeliste"/>
        <w:numPr>
          <w:ilvl w:val="0"/>
          <w:numId w:val="27"/>
        </w:numPr>
        <w:spacing w:after="480" w:line="300" w:lineRule="auto"/>
        <w:ind w:left="714" w:hanging="357"/>
        <w:contextualSpacing w:val="0"/>
        <w:rPr>
          <w:rFonts w:eastAsia="Calibri" w:cstheme="minorHAnsi"/>
          <w:sz w:val="28"/>
          <w:szCs w:val="28"/>
        </w:rPr>
      </w:pPr>
      <w:r w:rsidRPr="00792C86">
        <w:rPr>
          <w:rFonts w:eastAsia="Calibri" w:cstheme="minorHAnsi"/>
          <w:sz w:val="28"/>
          <w:szCs w:val="28"/>
        </w:rPr>
        <w:t>Modification du Code de construction du Québec (CCQ) afin de rendre obligatoires les principes du design universel;</w:t>
      </w:r>
    </w:p>
    <w:p w14:paraId="659A30D3" w14:textId="6750075C" w:rsidR="00792C86" w:rsidRPr="00792C86" w:rsidRDefault="00792C86" w:rsidP="00792C86">
      <w:pPr>
        <w:pStyle w:val="Titre2"/>
        <w:spacing w:after="360"/>
        <w:ind w:left="992" w:hanging="992"/>
        <w:rPr>
          <w:rFonts w:ascii="Calibri" w:eastAsia="Calibri" w:hAnsi="Calibri" w:cs="Calibri"/>
          <w:sz w:val="36"/>
          <w:szCs w:val="36"/>
        </w:rPr>
      </w:pPr>
      <w:bookmarkStart w:id="15" w:name="_Toc166506591"/>
      <w:r w:rsidRPr="00792C86">
        <w:rPr>
          <w:rFonts w:ascii="Calibri" w:eastAsia="Calibri" w:hAnsi="Calibri" w:cs="Calibri"/>
          <w:sz w:val="36"/>
          <w:szCs w:val="36"/>
        </w:rPr>
        <w:t xml:space="preserve">5.2 </w:t>
      </w:r>
      <w:r w:rsidR="00A95FF6" w:rsidRPr="00792C86">
        <w:rPr>
          <w:rFonts w:ascii="Calibri" w:eastAsia="Calibri" w:hAnsi="Calibri" w:cs="Calibri"/>
          <w:sz w:val="36"/>
          <w:szCs w:val="36"/>
        </w:rPr>
        <w:t>Sondages</w:t>
      </w:r>
      <w:bookmarkEnd w:id="15"/>
    </w:p>
    <w:p w14:paraId="5C8E58E9" w14:textId="0169E894" w:rsidR="00A95FF6" w:rsidRPr="00792C86" w:rsidRDefault="00A95FF6" w:rsidP="00792C86">
      <w:pPr>
        <w:pStyle w:val="Paragraphedeliste"/>
        <w:numPr>
          <w:ilvl w:val="0"/>
          <w:numId w:val="28"/>
        </w:numPr>
        <w:spacing w:line="300" w:lineRule="auto"/>
        <w:ind w:left="714" w:hanging="357"/>
        <w:contextualSpacing w:val="0"/>
        <w:rPr>
          <w:rFonts w:eastAsia="Calibri" w:cstheme="minorHAnsi"/>
          <w:sz w:val="28"/>
          <w:szCs w:val="28"/>
        </w:rPr>
      </w:pPr>
      <w:r w:rsidRPr="00792C86">
        <w:rPr>
          <w:rFonts w:eastAsia="Calibri" w:cstheme="minorHAnsi"/>
          <w:sz w:val="28"/>
          <w:szCs w:val="28"/>
        </w:rPr>
        <w:t>Consultation des personnes handicapées en vue du prochain Plan d’action à l’égard des personnes handicapées 2024-2027 de la</w:t>
      </w:r>
      <w:r w:rsidRPr="00792C86">
        <w:rPr>
          <w:rFonts w:cstheme="minorHAnsi"/>
          <w:sz w:val="28"/>
          <w:szCs w:val="28"/>
        </w:rPr>
        <w:t xml:space="preserve"> </w:t>
      </w:r>
      <w:r w:rsidRPr="00792C86">
        <w:rPr>
          <w:rFonts w:eastAsia="Calibri" w:cstheme="minorHAnsi"/>
          <w:sz w:val="28"/>
          <w:szCs w:val="28"/>
        </w:rPr>
        <w:t>Régie de l'assurance maladie du Québec (RAMQ);</w:t>
      </w:r>
    </w:p>
    <w:p w14:paraId="2E99906E" w14:textId="57B06B6B" w:rsidR="00A36AC7" w:rsidRPr="00792C86" w:rsidRDefault="00A95FF6" w:rsidP="00792C86">
      <w:pPr>
        <w:pStyle w:val="Paragraphedeliste"/>
        <w:numPr>
          <w:ilvl w:val="0"/>
          <w:numId w:val="28"/>
        </w:numPr>
        <w:spacing w:after="1200" w:line="300" w:lineRule="auto"/>
        <w:ind w:left="714" w:hanging="357"/>
        <w:contextualSpacing w:val="0"/>
        <w:rPr>
          <w:rFonts w:eastAsia="Calibri" w:cstheme="minorHAnsi"/>
          <w:sz w:val="28"/>
          <w:szCs w:val="28"/>
        </w:rPr>
      </w:pPr>
      <w:r w:rsidRPr="00792C86">
        <w:rPr>
          <w:rFonts w:eastAsia="Calibri" w:cstheme="minorHAnsi"/>
          <w:sz w:val="28"/>
          <w:szCs w:val="28"/>
        </w:rPr>
        <w:t>Élections Québec sur le thème</w:t>
      </w:r>
      <w:r w:rsidR="007168B6" w:rsidRPr="00792C86">
        <w:rPr>
          <w:rFonts w:eastAsia="Calibri" w:cstheme="minorHAnsi"/>
          <w:sz w:val="28"/>
          <w:szCs w:val="28"/>
        </w:rPr>
        <w:t xml:space="preserve"> </w:t>
      </w:r>
      <w:r w:rsidRPr="00792C86">
        <w:rPr>
          <w:rFonts w:eastAsia="Calibri" w:cstheme="minorHAnsi"/>
          <w:sz w:val="28"/>
          <w:szCs w:val="28"/>
        </w:rPr>
        <w:t>: Le droit de se présenter à une élection. L’objectif est de soutenir la diversité, le pluralisme politique et l’égalité des chances;</w:t>
      </w:r>
    </w:p>
    <w:p w14:paraId="159B8197" w14:textId="54397D30" w:rsidR="00CE6E29" w:rsidRDefault="00792C86" w:rsidP="00792C86">
      <w:pPr>
        <w:pStyle w:val="Titre1"/>
        <w:numPr>
          <w:ilvl w:val="0"/>
          <w:numId w:val="1"/>
        </w:numPr>
        <w:spacing w:after="720" w:line="300" w:lineRule="auto"/>
        <w:ind w:hanging="720"/>
        <w:rPr>
          <w:rFonts w:asciiTheme="minorHAnsi" w:eastAsia="MS Mincho" w:hAnsiTheme="minorHAnsi" w:cstheme="minorHAnsi"/>
          <w:b/>
          <w:bCs/>
          <w:lang w:val="fr-FR"/>
        </w:rPr>
      </w:pPr>
      <w:bookmarkStart w:id="16" w:name="_Toc166506592"/>
      <w:r w:rsidRPr="00792C86">
        <w:rPr>
          <w:rFonts w:asciiTheme="minorHAnsi" w:eastAsia="MS Mincho" w:hAnsiTheme="minorHAnsi" w:cstheme="minorHAnsi"/>
          <w:b/>
          <w:bCs/>
          <w:lang w:val="fr-FR"/>
        </w:rPr>
        <w:lastRenderedPageBreak/>
        <w:t>REPRÉSENTATION</w:t>
      </w:r>
      <w:bookmarkEnd w:id="16"/>
    </w:p>
    <w:p w14:paraId="7122397E" w14:textId="35265F26" w:rsidR="00792C86" w:rsidRPr="00792C86" w:rsidRDefault="00792C86" w:rsidP="00792C86">
      <w:pPr>
        <w:pStyle w:val="Paragraphedeliste"/>
        <w:numPr>
          <w:ilvl w:val="0"/>
          <w:numId w:val="24"/>
        </w:numPr>
        <w:suppressAutoHyphens/>
        <w:autoSpaceDN w:val="0"/>
        <w:spacing w:line="300" w:lineRule="auto"/>
        <w:ind w:left="714" w:hanging="357"/>
        <w:contextualSpacing w:val="0"/>
        <w:textAlignment w:val="baseline"/>
        <w:rPr>
          <w:rFonts w:ascii="Calibri" w:eastAsia="MS Mincho" w:hAnsi="Calibri" w:cs="Calibri"/>
          <w:kern w:val="3"/>
          <w:sz w:val="28"/>
          <w:szCs w:val="28"/>
          <w:lang w:val="fr-FR"/>
        </w:rPr>
      </w:pPr>
      <w:r w:rsidRPr="00792C86">
        <w:rPr>
          <w:rFonts w:ascii="Calibri" w:eastAsia="MS Mincho" w:hAnsi="Calibri" w:cs="Calibri"/>
          <w:kern w:val="3"/>
          <w:sz w:val="28"/>
          <w:szCs w:val="28"/>
          <w:lang w:val="fr-FR"/>
        </w:rPr>
        <w:t xml:space="preserve">Le RAPHGÎ a participé aux rencontres du comité régional chargé d’élaborer et de suivre la mise en œuvre du plan d’action à l’égard des personnes handicapées (PAPH) du </w:t>
      </w:r>
      <w:r w:rsidRPr="00152039">
        <w:rPr>
          <w:rFonts w:ascii="Calibri" w:eastAsia="MS Mincho" w:hAnsi="Calibri" w:cs="Calibri"/>
          <w:kern w:val="3"/>
          <w:sz w:val="28"/>
          <w:szCs w:val="28"/>
          <w:lang w:val="fr-FR"/>
        </w:rPr>
        <w:t>CISSS de la Gaspésie</w:t>
      </w:r>
      <w:r w:rsidRPr="00792C86">
        <w:rPr>
          <w:rFonts w:ascii="Calibri" w:eastAsia="MS Mincho" w:hAnsi="Calibri" w:cs="Calibri"/>
          <w:b/>
          <w:bCs/>
          <w:kern w:val="3"/>
          <w:sz w:val="28"/>
          <w:szCs w:val="28"/>
          <w:lang w:val="fr-FR"/>
        </w:rPr>
        <w:t xml:space="preserve"> </w:t>
      </w:r>
      <w:r w:rsidRPr="00792C86">
        <w:rPr>
          <w:rFonts w:ascii="Calibri" w:eastAsia="MS Mincho" w:hAnsi="Calibri" w:cs="Calibri"/>
          <w:kern w:val="3"/>
          <w:sz w:val="28"/>
          <w:szCs w:val="28"/>
          <w:lang w:val="fr-FR"/>
        </w:rPr>
        <w:t>et à la rédaction du bilan des actions 2022-2023. Le directeur en a profité pour défendre l’accessibilité universelle, qui tarde à s’implanter dans la région</w:t>
      </w:r>
      <w:r w:rsidR="00786EC7">
        <w:rPr>
          <w:rFonts w:ascii="Calibri" w:eastAsia="MS Mincho" w:hAnsi="Calibri" w:cs="Calibri"/>
          <w:kern w:val="3"/>
          <w:sz w:val="28"/>
          <w:szCs w:val="28"/>
          <w:lang w:val="fr-FR"/>
        </w:rPr>
        <w:t> ;</w:t>
      </w:r>
    </w:p>
    <w:p w14:paraId="59816E95" w14:textId="47101009" w:rsidR="00792C86" w:rsidRPr="00792C86" w:rsidRDefault="00792C86" w:rsidP="00792C86">
      <w:pPr>
        <w:pStyle w:val="Paragraphedeliste"/>
        <w:numPr>
          <w:ilvl w:val="0"/>
          <w:numId w:val="24"/>
        </w:numPr>
        <w:spacing w:line="300" w:lineRule="auto"/>
        <w:ind w:left="714" w:hanging="357"/>
        <w:contextualSpacing w:val="0"/>
        <w:rPr>
          <w:rFonts w:ascii="Calibri" w:eastAsia="Calibri" w:hAnsi="Calibri" w:cs="Calibri"/>
          <w:sz w:val="28"/>
          <w:szCs w:val="28"/>
        </w:rPr>
      </w:pPr>
      <w:r w:rsidRPr="00792C86">
        <w:rPr>
          <w:rFonts w:ascii="Calibri" w:eastAsia="Calibri" w:hAnsi="Calibri" w:cs="Calibri"/>
          <w:sz w:val="28"/>
          <w:szCs w:val="28"/>
        </w:rPr>
        <w:t xml:space="preserve">Le directeur a été reconduit </w:t>
      </w:r>
      <w:r w:rsidR="00152039">
        <w:rPr>
          <w:rFonts w:ascii="Calibri" w:eastAsia="Calibri" w:hAnsi="Calibri" w:cs="Calibri"/>
          <w:sz w:val="28"/>
          <w:szCs w:val="28"/>
        </w:rPr>
        <w:t>au poste</w:t>
      </w:r>
      <w:r w:rsidRPr="00792C86">
        <w:rPr>
          <w:rFonts w:ascii="Calibri" w:eastAsia="Calibri" w:hAnsi="Calibri" w:cs="Calibri"/>
          <w:sz w:val="28"/>
          <w:szCs w:val="28"/>
        </w:rPr>
        <w:t xml:space="preserve"> de président du Service externe de main-d’œuvre (SEMO) Gaspésie-Les-Îles. Il a aussi été élu président du conseil d’administration de l’Unité régionale Loisirs et Sports Gaspésie-Îles-de-la-Madeleine (URLS GÎM);</w:t>
      </w:r>
    </w:p>
    <w:p w14:paraId="1A9E832D" w14:textId="4934AD1B" w:rsidR="00792C86" w:rsidRPr="00792C86" w:rsidRDefault="00792C86" w:rsidP="00792C86">
      <w:pPr>
        <w:pStyle w:val="Paragraphedeliste"/>
        <w:numPr>
          <w:ilvl w:val="0"/>
          <w:numId w:val="25"/>
        </w:numPr>
        <w:spacing w:line="300" w:lineRule="auto"/>
        <w:ind w:left="714" w:hanging="357"/>
        <w:contextualSpacing w:val="0"/>
        <w:rPr>
          <w:rFonts w:ascii="Calibri" w:eastAsiaTheme="minorEastAsia" w:hAnsi="Calibri" w:cs="Calibri"/>
          <w:b/>
          <w:bCs/>
          <w:sz w:val="28"/>
          <w:szCs w:val="28"/>
        </w:rPr>
      </w:pPr>
      <w:r w:rsidRPr="00792C86">
        <w:rPr>
          <w:rFonts w:ascii="Calibri" w:hAnsi="Calibri" w:cs="Calibri"/>
          <w:sz w:val="28"/>
          <w:szCs w:val="28"/>
        </w:rPr>
        <w:t>Participation aux rencontres de la Table DI-DP-TSA locale dans Rocher-Percé et dans la Baie-des-Chaleurs;</w:t>
      </w:r>
    </w:p>
    <w:p w14:paraId="00CEFA11" w14:textId="334BB302"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La direction a promu aux instances concernées une réponse complète aux besoins de la clientèle des personnes handicapées en DI, DP et TSA;</w:t>
      </w:r>
    </w:p>
    <w:p w14:paraId="29438F2C" w14:textId="60F4D330"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Représentations pour un meilleur accès aux services généraux, aux services spécialisés ainsi qu’aux services surspécialisés pour assurer une réponse complète aux besoins essentiels des personnes handicapées et de leur famille;</w:t>
      </w:r>
    </w:p>
    <w:p w14:paraId="487A789A" w14:textId="3EDE97E0"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Dans ses diverses rencontres, le RAPHGÎ a mainte fois ramené le manque de mobilité des personnes handicapées en Gaspésie et aux Îles, ainsi que l’accessibilité universelle déficiente de certains services et lieux publics ;</w:t>
      </w:r>
    </w:p>
    <w:p w14:paraId="24F72AE2" w14:textId="5CBE1387"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Négociation avec la direction régionale d’Emploi Q</w:t>
      </w:r>
      <w:r w:rsidR="00152039">
        <w:rPr>
          <w:rFonts w:ascii="Calibri" w:hAnsi="Calibri" w:cs="Calibri"/>
          <w:sz w:val="28"/>
          <w:szCs w:val="28"/>
        </w:rPr>
        <w:t>uébe</w:t>
      </w:r>
      <w:r w:rsidRPr="00792C86">
        <w:rPr>
          <w:rFonts w:ascii="Calibri" w:hAnsi="Calibri" w:cs="Calibri"/>
          <w:sz w:val="28"/>
          <w:szCs w:val="28"/>
        </w:rPr>
        <w:t>c et la direction du SEMO</w:t>
      </w:r>
      <w:r w:rsidR="00152039">
        <w:rPr>
          <w:rFonts w:ascii="Calibri" w:hAnsi="Calibri" w:cs="Calibri"/>
          <w:sz w:val="28"/>
          <w:szCs w:val="28"/>
        </w:rPr>
        <w:t xml:space="preserve"> </w:t>
      </w:r>
      <w:r w:rsidRPr="00792C86">
        <w:rPr>
          <w:rFonts w:ascii="Calibri" w:hAnsi="Calibri" w:cs="Calibri"/>
          <w:sz w:val="28"/>
          <w:szCs w:val="28"/>
        </w:rPr>
        <w:t>GÎM pour revendiquer le maintien du financement actuel d</w:t>
      </w:r>
      <w:r w:rsidR="008C2641">
        <w:rPr>
          <w:rFonts w:ascii="Calibri" w:hAnsi="Calibri" w:cs="Calibri"/>
          <w:sz w:val="28"/>
          <w:szCs w:val="28"/>
        </w:rPr>
        <w:t>es contrats d’intégration au travail (CIT)</w:t>
      </w:r>
      <w:r w:rsidR="00152039">
        <w:rPr>
          <w:rFonts w:ascii="Calibri" w:hAnsi="Calibri" w:cs="Calibri"/>
          <w:sz w:val="28"/>
          <w:szCs w:val="28"/>
        </w:rPr>
        <w:t>,</w:t>
      </w:r>
      <w:r w:rsidRPr="00792C86">
        <w:rPr>
          <w:rFonts w:ascii="Calibri" w:hAnsi="Calibri" w:cs="Calibri"/>
          <w:sz w:val="28"/>
          <w:szCs w:val="28"/>
        </w:rPr>
        <w:t xml:space="preserve"> au lieu de la coupure annoncée;</w:t>
      </w:r>
    </w:p>
    <w:p w14:paraId="403D2609" w14:textId="5F92CEE6"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lastRenderedPageBreak/>
        <w:t>Partenariat offert au centre de services scolaires René-Lévesque pour la conceptualisation d</w:t>
      </w:r>
      <w:r w:rsidR="00152039">
        <w:rPr>
          <w:rFonts w:ascii="Calibri" w:hAnsi="Calibri" w:cs="Calibri"/>
          <w:sz w:val="28"/>
          <w:szCs w:val="28"/>
        </w:rPr>
        <w:t>e la</w:t>
      </w:r>
      <w:r w:rsidRPr="00792C86">
        <w:rPr>
          <w:rFonts w:ascii="Calibri" w:hAnsi="Calibri" w:cs="Calibri"/>
          <w:sz w:val="28"/>
          <w:szCs w:val="28"/>
        </w:rPr>
        <w:t xml:space="preserve"> nouvelle bibliothèque d’une école primaire;</w:t>
      </w:r>
    </w:p>
    <w:p w14:paraId="76F10277" w14:textId="4864A554"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Entretien avec le préfet de Rocher-Percé</w:t>
      </w:r>
      <w:r w:rsidR="009040B5">
        <w:rPr>
          <w:rFonts w:ascii="Calibri" w:hAnsi="Calibri" w:cs="Calibri"/>
          <w:sz w:val="28"/>
          <w:szCs w:val="28"/>
        </w:rPr>
        <w:t xml:space="preserve"> </w:t>
      </w:r>
      <w:r w:rsidRPr="00792C86">
        <w:rPr>
          <w:rFonts w:ascii="Calibri" w:hAnsi="Calibri" w:cs="Calibri"/>
          <w:sz w:val="28"/>
          <w:szCs w:val="28"/>
        </w:rPr>
        <w:t>sur les enjeux de mobilité, d’accessibilité, d’inclusion et d’emploi de sa MRC;</w:t>
      </w:r>
    </w:p>
    <w:p w14:paraId="582AAC80" w14:textId="58277596"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Discussions avec</w:t>
      </w:r>
      <w:r w:rsidR="00152039">
        <w:rPr>
          <w:rFonts w:ascii="Calibri" w:hAnsi="Calibri" w:cs="Calibri"/>
          <w:sz w:val="28"/>
          <w:szCs w:val="28"/>
        </w:rPr>
        <w:t xml:space="preserve"> </w:t>
      </w:r>
      <w:r w:rsidRPr="00792C86">
        <w:rPr>
          <w:rFonts w:ascii="Calibri" w:hAnsi="Calibri" w:cs="Calibri"/>
          <w:sz w:val="28"/>
          <w:szCs w:val="28"/>
        </w:rPr>
        <w:t>Collectivité ZéN sur la transition socio-économique;</w:t>
      </w:r>
    </w:p>
    <w:p w14:paraId="49550224" w14:textId="507B3598"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Présence au Forum développement social de la MRC Bonaventure. Prise de parole pour promouvoir l’inclusion des personnes handicapées ;</w:t>
      </w:r>
    </w:p>
    <w:p w14:paraId="7D1CFFEF" w14:textId="746C383D"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Représentation auprès d’une boulangerie</w:t>
      </w:r>
      <w:r w:rsidR="00152039">
        <w:rPr>
          <w:rFonts w:ascii="Calibri" w:hAnsi="Calibri" w:cs="Calibri"/>
          <w:sz w:val="28"/>
          <w:szCs w:val="28"/>
        </w:rPr>
        <w:t xml:space="preserve"> et pâtisserie</w:t>
      </w:r>
      <w:r w:rsidRPr="00792C86">
        <w:rPr>
          <w:rFonts w:ascii="Calibri" w:hAnsi="Calibri" w:cs="Calibri"/>
          <w:sz w:val="28"/>
          <w:szCs w:val="28"/>
        </w:rPr>
        <w:t xml:space="preserve"> pour l’ajout d’une rampe</w:t>
      </w:r>
      <w:r w:rsidR="00152039">
        <w:rPr>
          <w:rFonts w:ascii="Calibri" w:hAnsi="Calibri" w:cs="Calibri"/>
          <w:sz w:val="28"/>
          <w:szCs w:val="28"/>
        </w:rPr>
        <w:t>. Discussion</w:t>
      </w:r>
      <w:r w:rsidRPr="00792C86">
        <w:rPr>
          <w:rFonts w:ascii="Calibri" w:hAnsi="Calibri" w:cs="Calibri"/>
          <w:sz w:val="28"/>
          <w:szCs w:val="28"/>
        </w:rPr>
        <w:t xml:space="preserve"> sur l’accessibilité universelle</w:t>
      </w:r>
      <w:r w:rsidR="00152039">
        <w:rPr>
          <w:rFonts w:ascii="Calibri" w:hAnsi="Calibri" w:cs="Calibri"/>
          <w:sz w:val="28"/>
          <w:szCs w:val="28"/>
        </w:rPr>
        <w:t xml:space="preserve"> et sur les d</w:t>
      </w:r>
      <w:r w:rsidRPr="00792C86">
        <w:rPr>
          <w:rFonts w:ascii="Calibri" w:hAnsi="Calibri" w:cs="Calibri"/>
          <w:sz w:val="28"/>
          <w:szCs w:val="28"/>
        </w:rPr>
        <w:t xml:space="preserve">étails du programme petits établissements accessibles (PEA); </w:t>
      </w:r>
    </w:p>
    <w:p w14:paraId="1CE5E42D" w14:textId="7CD6CECF"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Réponses aux questions de deux finissant</w:t>
      </w:r>
      <w:r w:rsidR="00152039" w:rsidRPr="00152039">
        <w:rPr>
          <w:rFonts w:ascii="Calibri" w:hAnsi="Calibri" w:cs="Calibri"/>
          <w:sz w:val="28"/>
          <w:szCs w:val="28"/>
        </w:rPr>
        <w:t>·</w:t>
      </w:r>
      <w:r w:rsidR="008C2641">
        <w:rPr>
          <w:rFonts w:ascii="Calibri" w:hAnsi="Calibri" w:cs="Calibri"/>
          <w:sz w:val="28"/>
          <w:szCs w:val="28"/>
        </w:rPr>
        <w:t>e</w:t>
      </w:r>
      <w:r w:rsidRPr="00792C86">
        <w:rPr>
          <w:rFonts w:ascii="Calibri" w:hAnsi="Calibri" w:cs="Calibri"/>
          <w:sz w:val="28"/>
          <w:szCs w:val="28"/>
        </w:rPr>
        <w:t>s au doctorat en médecine de l’Université Laval sur le rôle de l’organisme et sur les réalités des personnes handicapées dans la région</w:t>
      </w:r>
      <w:r w:rsidR="00152039">
        <w:rPr>
          <w:rFonts w:ascii="Calibri" w:hAnsi="Calibri" w:cs="Calibri"/>
          <w:sz w:val="28"/>
          <w:szCs w:val="28"/>
        </w:rPr>
        <w:t>. Cette rencontre a été</w:t>
      </w:r>
      <w:r w:rsidRPr="00792C86">
        <w:rPr>
          <w:rFonts w:ascii="Calibri" w:hAnsi="Calibri" w:cs="Calibri"/>
          <w:sz w:val="28"/>
          <w:szCs w:val="28"/>
        </w:rPr>
        <w:t xml:space="preserve"> organisée </w:t>
      </w:r>
      <w:r w:rsidR="00152039">
        <w:rPr>
          <w:rFonts w:ascii="Calibri" w:hAnsi="Calibri" w:cs="Calibri"/>
          <w:sz w:val="28"/>
          <w:szCs w:val="28"/>
        </w:rPr>
        <w:t>par le</w:t>
      </w:r>
      <w:r w:rsidRPr="00792C86">
        <w:rPr>
          <w:rFonts w:ascii="Calibri" w:hAnsi="Calibri" w:cs="Calibri"/>
          <w:sz w:val="28"/>
          <w:szCs w:val="28"/>
        </w:rPr>
        <w:t xml:space="preserve"> directeur régional de la santé publique;</w:t>
      </w:r>
    </w:p>
    <w:p w14:paraId="5BA54C80" w14:textId="763DDC90"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Rencontre</w:t>
      </w:r>
      <w:r w:rsidR="00152039">
        <w:rPr>
          <w:rFonts w:ascii="Calibri" w:hAnsi="Calibri" w:cs="Calibri"/>
          <w:sz w:val="28"/>
          <w:szCs w:val="28"/>
        </w:rPr>
        <w:t>s</w:t>
      </w:r>
      <w:r w:rsidRPr="00792C86">
        <w:rPr>
          <w:rFonts w:ascii="Calibri" w:hAnsi="Calibri" w:cs="Calibri"/>
          <w:sz w:val="28"/>
          <w:szCs w:val="28"/>
        </w:rPr>
        <w:t xml:space="preserve"> </w:t>
      </w:r>
      <w:r w:rsidR="008C2641">
        <w:rPr>
          <w:rFonts w:ascii="Calibri" w:hAnsi="Calibri" w:cs="Calibri"/>
          <w:sz w:val="28"/>
          <w:szCs w:val="28"/>
        </w:rPr>
        <w:t xml:space="preserve">avec </w:t>
      </w:r>
      <w:r w:rsidRPr="00792C86">
        <w:rPr>
          <w:rFonts w:ascii="Calibri" w:hAnsi="Calibri" w:cs="Calibri"/>
          <w:sz w:val="28"/>
          <w:szCs w:val="28"/>
        </w:rPr>
        <w:t>les préfets d’Avignon et de Bonaventure</w:t>
      </w:r>
      <w:r w:rsidR="008C2641">
        <w:rPr>
          <w:rFonts w:ascii="Calibri" w:hAnsi="Calibri" w:cs="Calibri"/>
          <w:sz w:val="28"/>
          <w:szCs w:val="28"/>
        </w:rPr>
        <w:t>,</w:t>
      </w:r>
      <w:r w:rsidRPr="00792C86">
        <w:rPr>
          <w:rFonts w:ascii="Calibri" w:hAnsi="Calibri" w:cs="Calibri"/>
          <w:sz w:val="28"/>
          <w:szCs w:val="28"/>
        </w:rPr>
        <w:t xml:space="preserve"> leur direction générale ainsi que celle de la RÉGIM pour discuter de la crise du transport adapté;</w:t>
      </w:r>
    </w:p>
    <w:p w14:paraId="6CCDE15D" w14:textId="2F7B8F00"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Entretien avec Mitacs pour une possible collaboration en innovation dans la mobilité des PH sur le territoire;</w:t>
      </w:r>
    </w:p>
    <w:p w14:paraId="3E63813A" w14:textId="57C8DACD" w:rsidR="00792C86" w:rsidRPr="00792C86" w:rsidRDefault="00792C86" w:rsidP="00792C86">
      <w:pPr>
        <w:pStyle w:val="Paragraphedeliste"/>
        <w:numPr>
          <w:ilvl w:val="0"/>
          <w:numId w:val="26"/>
        </w:numPr>
        <w:spacing w:line="300" w:lineRule="auto"/>
        <w:ind w:left="714" w:hanging="357"/>
        <w:contextualSpacing w:val="0"/>
        <w:rPr>
          <w:rFonts w:ascii="Calibri" w:hAnsi="Calibri" w:cs="Calibri"/>
          <w:sz w:val="28"/>
          <w:szCs w:val="28"/>
        </w:rPr>
      </w:pPr>
      <w:r w:rsidRPr="00792C86">
        <w:rPr>
          <w:rFonts w:ascii="Calibri" w:hAnsi="Calibri" w:cs="Calibri"/>
          <w:sz w:val="28"/>
          <w:szCs w:val="28"/>
        </w:rPr>
        <w:t>Rencontre avec le député de Gaspé sur les enjeux de transport &amp; logement adapté, l’emploi, de loisirs et de soins de santé;</w:t>
      </w:r>
    </w:p>
    <w:p w14:paraId="72C4DFB5" w14:textId="2196233F" w:rsidR="00792C86" w:rsidRDefault="00792C86" w:rsidP="00792C86">
      <w:pPr>
        <w:pStyle w:val="Paragraphedeliste"/>
        <w:numPr>
          <w:ilvl w:val="0"/>
          <w:numId w:val="26"/>
        </w:numPr>
        <w:spacing w:after="1200" w:line="300" w:lineRule="auto"/>
        <w:ind w:left="714" w:hanging="357"/>
        <w:contextualSpacing w:val="0"/>
        <w:rPr>
          <w:rFonts w:ascii="Calibri" w:hAnsi="Calibri" w:cs="Calibri"/>
          <w:sz w:val="28"/>
          <w:szCs w:val="28"/>
        </w:rPr>
      </w:pPr>
      <w:r w:rsidRPr="00792C86">
        <w:rPr>
          <w:rFonts w:ascii="Calibri" w:hAnsi="Calibri" w:cs="Calibri"/>
          <w:sz w:val="28"/>
          <w:szCs w:val="28"/>
        </w:rPr>
        <w:t>Dialogues réguliers avec les transporteurs des cinq MRC, sur leur réalité, les défis et la concertation régionale;</w:t>
      </w:r>
    </w:p>
    <w:p w14:paraId="4DD45C16" w14:textId="4AF9B4FF" w:rsidR="00792C86" w:rsidRPr="00792C86" w:rsidRDefault="00792C86" w:rsidP="00792C86">
      <w:pPr>
        <w:pStyle w:val="Titre1"/>
        <w:numPr>
          <w:ilvl w:val="0"/>
          <w:numId w:val="1"/>
        </w:numPr>
        <w:spacing w:after="720" w:line="300" w:lineRule="auto"/>
        <w:ind w:left="714" w:hanging="714"/>
        <w:rPr>
          <w:rFonts w:asciiTheme="minorHAnsi" w:hAnsiTheme="minorHAnsi" w:cstheme="minorHAnsi"/>
          <w:b/>
          <w:bCs/>
        </w:rPr>
      </w:pPr>
      <w:bookmarkStart w:id="17" w:name="_Toc166506593"/>
      <w:r w:rsidRPr="00792C86">
        <w:rPr>
          <w:rFonts w:asciiTheme="minorHAnsi" w:hAnsiTheme="minorHAnsi" w:cstheme="minorHAnsi"/>
          <w:b/>
          <w:bCs/>
        </w:rPr>
        <w:lastRenderedPageBreak/>
        <w:t>CONCERTATION</w:t>
      </w:r>
      <w:bookmarkEnd w:id="17"/>
    </w:p>
    <w:p w14:paraId="33D2C860" w14:textId="0764362F" w:rsidR="003E4459" w:rsidRPr="008C2641" w:rsidRDefault="00792C86" w:rsidP="008C2641">
      <w:pPr>
        <w:pStyle w:val="Paragraphedeliste"/>
        <w:numPr>
          <w:ilvl w:val="0"/>
          <w:numId w:val="26"/>
        </w:numPr>
        <w:suppressAutoHyphens/>
        <w:autoSpaceDN w:val="0"/>
        <w:spacing w:line="300" w:lineRule="auto"/>
        <w:ind w:left="714" w:hanging="357"/>
        <w:contextualSpacing w:val="0"/>
        <w:textAlignment w:val="baseline"/>
        <w:rPr>
          <w:rFonts w:eastAsia="MS Mincho" w:cstheme="minorHAnsi"/>
          <w:kern w:val="3"/>
          <w:sz w:val="28"/>
          <w:szCs w:val="28"/>
          <w:lang w:val="fr-FR" w:eastAsia="ja-JP"/>
        </w:rPr>
      </w:pPr>
      <w:r w:rsidRPr="00792C86">
        <w:rPr>
          <w:rFonts w:eastAsia="MS Mincho" w:cstheme="minorHAnsi"/>
          <w:kern w:val="3"/>
          <w:sz w:val="28"/>
          <w:szCs w:val="28"/>
          <w:lang w:val="fr-FR" w:eastAsia="ja-JP"/>
        </w:rPr>
        <w:t>Le premier Gala Inclusion a été un beau moment rassembleur pour le RAPHGÎ et ses membres</w:t>
      </w:r>
      <w:r w:rsidR="008C2641">
        <w:rPr>
          <w:rFonts w:eastAsia="MS Mincho" w:cstheme="minorHAnsi"/>
          <w:kern w:val="3"/>
          <w:sz w:val="28"/>
          <w:szCs w:val="28"/>
          <w:lang w:val="fr-FR" w:eastAsia="ja-JP"/>
        </w:rPr>
        <w:t xml:space="preserve"> (</w:t>
      </w:r>
      <w:r w:rsidRPr="008C2641">
        <w:rPr>
          <w:rFonts w:eastAsia="MS Mincho" w:cstheme="minorHAnsi"/>
          <w:kern w:val="3"/>
          <w:sz w:val="28"/>
          <w:szCs w:val="28"/>
          <w:lang w:val="fr-FR" w:eastAsia="ja-JP"/>
        </w:rPr>
        <w:t>une expérience à répéter</w:t>
      </w:r>
      <w:r w:rsidR="008C2641" w:rsidRPr="008C2641">
        <w:rPr>
          <w:rFonts w:eastAsia="MS Mincho" w:cstheme="minorHAnsi"/>
          <w:kern w:val="3"/>
          <w:sz w:val="28"/>
          <w:szCs w:val="28"/>
          <w:lang w:val="fr-FR" w:eastAsia="ja-JP"/>
        </w:rPr>
        <w:t> !</w:t>
      </w:r>
      <w:r w:rsidR="008C2641">
        <w:rPr>
          <w:rFonts w:eastAsia="MS Mincho" w:cstheme="minorHAnsi"/>
          <w:kern w:val="3"/>
          <w:sz w:val="28"/>
          <w:szCs w:val="28"/>
          <w:lang w:val="fr-FR" w:eastAsia="ja-JP"/>
        </w:rPr>
        <w:t xml:space="preserve">) </w:t>
      </w:r>
      <w:r w:rsidR="008C2641" w:rsidRPr="008C2641">
        <w:rPr>
          <w:rFonts w:eastAsia="MS Mincho" w:cstheme="minorHAnsi"/>
          <w:kern w:val="3"/>
          <w:sz w:val="28"/>
          <w:szCs w:val="28"/>
          <w:lang w:val="fr-FR" w:eastAsia="ja-JP"/>
        </w:rPr>
        <w:t>;</w:t>
      </w:r>
    </w:p>
    <w:p w14:paraId="370F14F3" w14:textId="5C729BE0" w:rsidR="00792C86" w:rsidRDefault="003E4459" w:rsidP="008C2641">
      <w:pPr>
        <w:pStyle w:val="Paragraphedeliste"/>
        <w:suppressAutoHyphens/>
        <w:autoSpaceDN w:val="0"/>
        <w:spacing w:line="300" w:lineRule="auto"/>
        <w:ind w:left="1134"/>
        <w:contextualSpacing w:val="0"/>
        <w:jc w:val="center"/>
        <w:textAlignment w:val="baseline"/>
        <w:rPr>
          <w:rFonts w:eastAsia="MS Mincho" w:cstheme="minorHAnsi"/>
          <w:kern w:val="3"/>
          <w:sz w:val="28"/>
          <w:szCs w:val="28"/>
          <w:lang w:val="fr-FR" w:eastAsia="ja-JP"/>
        </w:rPr>
      </w:pPr>
      <w:r>
        <w:rPr>
          <w:rFonts w:eastAsia="MS Mincho" w:cstheme="minorHAnsi"/>
          <w:noProof/>
          <w:kern w:val="3"/>
          <w:sz w:val="28"/>
          <w:szCs w:val="28"/>
          <w:lang w:val="fr-FR" w:eastAsia="ja-JP"/>
        </w:rPr>
        <w:drawing>
          <wp:inline distT="0" distB="0" distL="0" distR="0" wp14:anchorId="0841C436" wp14:editId="7BB97682">
            <wp:extent cx="3296915" cy="2197944"/>
            <wp:effectExtent l="0" t="0" r="0" b="0"/>
            <wp:docPr id="664928372" name="Image 9" descr="Photo prise à l'occasion du Gala inclusion. Nous y voyons Nancy Kearny de la MRC Rocher percé qui s'est fait décerner un pri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928372" name="Image 9" descr="Photo prise à l'occasion du Gala inclusion. Nous y voyons Nancy Kearny de la MRC Rocher percé qui s'est fait décerner un prix. "/>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334944" cy="2223297"/>
                    </a:xfrm>
                    <a:prstGeom prst="rect">
                      <a:avLst/>
                    </a:prstGeom>
                    <a:noFill/>
                    <a:ln>
                      <a:noFill/>
                    </a:ln>
                  </pic:spPr>
                </pic:pic>
              </a:graphicData>
            </a:graphic>
          </wp:inline>
        </w:drawing>
      </w:r>
    </w:p>
    <w:p w14:paraId="0431CF9D" w14:textId="28F6B672" w:rsidR="00792C86" w:rsidRDefault="00792C86" w:rsidP="00792C86">
      <w:pPr>
        <w:pStyle w:val="Paragraphedeliste"/>
        <w:numPr>
          <w:ilvl w:val="0"/>
          <w:numId w:val="26"/>
        </w:numPr>
        <w:suppressAutoHyphens/>
        <w:autoSpaceDN w:val="0"/>
        <w:spacing w:line="300" w:lineRule="auto"/>
        <w:ind w:left="714" w:hanging="357"/>
        <w:contextualSpacing w:val="0"/>
        <w:textAlignment w:val="baseline"/>
        <w:rPr>
          <w:rFonts w:eastAsia="MS Mincho" w:cstheme="minorHAnsi"/>
          <w:kern w:val="3"/>
          <w:sz w:val="28"/>
          <w:szCs w:val="28"/>
          <w:lang w:val="fr-FR" w:eastAsia="ja-JP"/>
        </w:rPr>
      </w:pPr>
      <w:r w:rsidRPr="00792C86">
        <w:rPr>
          <w:rFonts w:eastAsia="MS Mincho" w:cstheme="minorHAnsi"/>
          <w:kern w:val="3"/>
          <w:sz w:val="28"/>
          <w:szCs w:val="28"/>
          <w:lang w:val="fr-FR" w:eastAsia="ja-JP"/>
        </w:rPr>
        <w:t>Que ce soit en organisant des formations et év</w:t>
      </w:r>
      <w:r w:rsidR="00A132E2">
        <w:rPr>
          <w:rFonts w:eastAsia="MS Mincho" w:cstheme="minorHAnsi"/>
          <w:kern w:val="3"/>
          <w:sz w:val="28"/>
          <w:szCs w:val="28"/>
          <w:lang w:val="fr-FR" w:eastAsia="ja-JP"/>
        </w:rPr>
        <w:t>é</w:t>
      </w:r>
      <w:r w:rsidRPr="00792C86">
        <w:rPr>
          <w:rFonts w:eastAsia="MS Mincho" w:cstheme="minorHAnsi"/>
          <w:kern w:val="3"/>
          <w:sz w:val="28"/>
          <w:szCs w:val="28"/>
          <w:lang w:val="fr-FR" w:eastAsia="ja-JP"/>
        </w:rPr>
        <w:t>nements avec les associations ou en partageant des informations pertinentes, la direction souhaite soutenir du mieux qu’elle le peut le travail de terrain ;</w:t>
      </w:r>
    </w:p>
    <w:p w14:paraId="00B270AE" w14:textId="7649DB6C" w:rsidR="00792C86" w:rsidRDefault="00792C86" w:rsidP="00792C86">
      <w:pPr>
        <w:pStyle w:val="Paragraphedeliste"/>
        <w:numPr>
          <w:ilvl w:val="0"/>
          <w:numId w:val="26"/>
        </w:numPr>
        <w:suppressAutoHyphens/>
        <w:autoSpaceDN w:val="0"/>
        <w:spacing w:line="300" w:lineRule="auto"/>
        <w:ind w:left="714" w:hanging="357"/>
        <w:contextualSpacing w:val="0"/>
        <w:textAlignment w:val="baseline"/>
        <w:rPr>
          <w:rFonts w:eastAsia="MS Mincho" w:cstheme="minorHAnsi"/>
          <w:kern w:val="3"/>
          <w:sz w:val="28"/>
          <w:szCs w:val="28"/>
          <w:lang w:val="fr-FR" w:eastAsia="ja-JP"/>
        </w:rPr>
      </w:pPr>
      <w:r w:rsidRPr="00792C86">
        <w:rPr>
          <w:rFonts w:eastAsia="MS Mincho" w:cstheme="minorHAnsi"/>
          <w:kern w:val="3"/>
          <w:sz w:val="28"/>
          <w:szCs w:val="28"/>
          <w:lang w:val="fr-FR" w:eastAsia="ja-JP"/>
        </w:rPr>
        <w:t>Le RAPHGÎ a répondu à de multiples questionnements ou enjeux soulevés par ses organismes, sur divers dossiers comme l’exercice des droits, la participation sociale, le financement, les assurances, les règles de gouvernance, les infrastructures inaccessibles, la rareté de logements adaptés, comme celui du transport ou les normes du travail</w:t>
      </w:r>
      <w:r w:rsidR="00152039">
        <w:rPr>
          <w:rFonts w:eastAsia="MS Mincho" w:cstheme="minorHAnsi"/>
          <w:kern w:val="3"/>
          <w:sz w:val="28"/>
          <w:szCs w:val="28"/>
          <w:lang w:val="fr-FR" w:eastAsia="ja-JP"/>
        </w:rPr>
        <w:t xml:space="preserve"> ;</w:t>
      </w:r>
    </w:p>
    <w:p w14:paraId="3DBAF19D" w14:textId="0A8A3370" w:rsidR="00792C86" w:rsidRDefault="00792C86" w:rsidP="00792C86">
      <w:pPr>
        <w:pStyle w:val="Paragraphedeliste"/>
        <w:numPr>
          <w:ilvl w:val="0"/>
          <w:numId w:val="26"/>
        </w:numPr>
        <w:suppressAutoHyphens/>
        <w:autoSpaceDN w:val="0"/>
        <w:spacing w:line="300" w:lineRule="auto"/>
        <w:ind w:left="714" w:hanging="357"/>
        <w:contextualSpacing w:val="0"/>
        <w:textAlignment w:val="baseline"/>
        <w:rPr>
          <w:rFonts w:eastAsia="MS Mincho" w:cstheme="minorHAnsi"/>
          <w:kern w:val="3"/>
          <w:sz w:val="28"/>
          <w:szCs w:val="28"/>
          <w:lang w:val="fr-FR" w:eastAsia="ja-JP"/>
        </w:rPr>
      </w:pPr>
      <w:r w:rsidRPr="00792C86">
        <w:rPr>
          <w:rFonts w:eastAsia="MS Mincho" w:cstheme="minorHAnsi"/>
          <w:kern w:val="3"/>
          <w:sz w:val="28"/>
          <w:szCs w:val="28"/>
          <w:lang w:val="fr-FR" w:eastAsia="ja-JP"/>
        </w:rPr>
        <w:t>Le RAPHGÎ a également transféré, régulièrement par courriel, de multiples</w:t>
      </w:r>
      <w:r w:rsidR="00E24548">
        <w:rPr>
          <w:rFonts w:eastAsia="MS Mincho" w:cstheme="minorHAnsi"/>
          <w:kern w:val="3"/>
          <w:sz w:val="28"/>
          <w:szCs w:val="28"/>
          <w:lang w:val="fr-FR" w:eastAsia="ja-JP"/>
        </w:rPr>
        <w:t xml:space="preserve"> i</w:t>
      </w:r>
      <w:r w:rsidRPr="00792C86">
        <w:rPr>
          <w:rFonts w:eastAsia="MS Mincho" w:cstheme="minorHAnsi"/>
          <w:kern w:val="3"/>
          <w:sz w:val="28"/>
          <w:szCs w:val="28"/>
          <w:lang w:val="fr-FR" w:eastAsia="ja-JP"/>
        </w:rPr>
        <w:t>nformations, outils pédagogiques ou de conscientisation en provenance de son secteur associatif, de ses partenaires communautaires régionaux, nationaux et de la société civile</w:t>
      </w:r>
      <w:r w:rsidR="008C2641">
        <w:rPr>
          <w:rFonts w:eastAsia="MS Mincho" w:cstheme="minorHAnsi"/>
          <w:kern w:val="3"/>
          <w:sz w:val="28"/>
          <w:szCs w:val="28"/>
          <w:lang w:val="fr-FR" w:eastAsia="ja-JP"/>
        </w:rPr>
        <w:t> ;</w:t>
      </w:r>
    </w:p>
    <w:p w14:paraId="25CFA84B" w14:textId="29D56CBE" w:rsidR="00792C86" w:rsidRPr="008C2641" w:rsidRDefault="00792C86" w:rsidP="00792C86">
      <w:pPr>
        <w:pStyle w:val="Paragraphedeliste"/>
        <w:numPr>
          <w:ilvl w:val="0"/>
          <w:numId w:val="26"/>
        </w:numPr>
        <w:suppressAutoHyphens/>
        <w:autoSpaceDN w:val="0"/>
        <w:spacing w:line="300" w:lineRule="auto"/>
        <w:ind w:left="714" w:hanging="357"/>
        <w:contextualSpacing w:val="0"/>
        <w:textAlignment w:val="baseline"/>
        <w:rPr>
          <w:rFonts w:eastAsia="MS Mincho" w:cstheme="minorHAnsi"/>
          <w:kern w:val="3"/>
          <w:sz w:val="28"/>
          <w:szCs w:val="28"/>
          <w:lang w:val="fr-FR" w:eastAsia="ja-JP"/>
        </w:rPr>
      </w:pPr>
      <w:r w:rsidRPr="00792C86">
        <w:rPr>
          <w:rFonts w:eastAsia="MS Mincho" w:cstheme="minorHAnsi"/>
          <w:kern w:val="3"/>
          <w:sz w:val="28"/>
          <w:szCs w:val="28"/>
          <w:lang w:val="fr-FR" w:eastAsia="ja-JP"/>
        </w:rPr>
        <w:t>Le directeur général a offert son soutien aux nouvelles directions ainsi qu’aux administrateurs des associations par l’envoi de documentations ou par des échanges téléphoniques</w:t>
      </w:r>
      <w:r w:rsidR="008C2641">
        <w:rPr>
          <w:rFonts w:eastAsia="MS Mincho" w:cstheme="minorHAnsi"/>
          <w:kern w:val="3"/>
          <w:sz w:val="28"/>
          <w:szCs w:val="28"/>
          <w:lang w:val="fr-FR" w:eastAsia="ja-JP"/>
        </w:rPr>
        <w:t> ;</w:t>
      </w:r>
    </w:p>
    <w:sectPr w:rsidR="00792C86" w:rsidRPr="008C2641" w:rsidSect="00732A1B">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8A219" w14:textId="77777777" w:rsidR="00DD7196" w:rsidRDefault="00DD7196" w:rsidP="00212CD6">
      <w:pPr>
        <w:spacing w:after="0" w:line="240" w:lineRule="auto"/>
      </w:pPr>
      <w:r>
        <w:separator/>
      </w:r>
    </w:p>
  </w:endnote>
  <w:endnote w:type="continuationSeparator" w:id="0">
    <w:p w14:paraId="40FBCE79" w14:textId="77777777" w:rsidR="00DD7196" w:rsidRDefault="00DD7196" w:rsidP="00212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atang, 'Arial Unicode MS'">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3AEB96" w14:textId="77777777" w:rsidR="00A132E2" w:rsidRDefault="00A132E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41603080"/>
      <w:docPartObj>
        <w:docPartGallery w:val="Page Numbers (Bottom of Page)"/>
        <w:docPartUnique/>
      </w:docPartObj>
    </w:sdtPr>
    <w:sdtContent>
      <w:p w14:paraId="31FABEB8" w14:textId="51EC70BD" w:rsidR="00212CD6" w:rsidRDefault="00212CD6">
        <w:pPr>
          <w:pStyle w:val="Pieddepage"/>
          <w:jc w:val="right"/>
        </w:pPr>
        <w:r>
          <w:fldChar w:fldCharType="begin"/>
        </w:r>
        <w:r>
          <w:instrText>PAGE   \* MERGEFORMAT</w:instrText>
        </w:r>
        <w:r>
          <w:fldChar w:fldCharType="separate"/>
        </w:r>
        <w:r>
          <w:rPr>
            <w:lang w:val="fr-FR"/>
          </w:rPr>
          <w:t>2</w:t>
        </w:r>
        <w:r>
          <w:fldChar w:fldCharType="end"/>
        </w:r>
      </w:p>
    </w:sdtContent>
  </w:sdt>
  <w:p w14:paraId="36A78E63" w14:textId="77777777" w:rsidR="00212CD6" w:rsidRDefault="00212C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BFC7F" w14:textId="77777777" w:rsidR="00A132E2" w:rsidRDefault="00A132E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7E0ECB" w14:textId="77777777" w:rsidR="00DD7196" w:rsidRDefault="00DD7196" w:rsidP="00212CD6">
      <w:pPr>
        <w:spacing w:after="0" w:line="240" w:lineRule="auto"/>
      </w:pPr>
      <w:r>
        <w:separator/>
      </w:r>
    </w:p>
  </w:footnote>
  <w:footnote w:type="continuationSeparator" w:id="0">
    <w:p w14:paraId="758E3C03" w14:textId="77777777" w:rsidR="00DD7196" w:rsidRDefault="00DD7196" w:rsidP="00212C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F634F" w14:textId="77777777" w:rsidR="00A132E2" w:rsidRDefault="00A132E2">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843C9A" w14:textId="77777777" w:rsidR="00A132E2" w:rsidRDefault="00A132E2">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2191E" w14:textId="77777777" w:rsidR="00A132E2" w:rsidRDefault="00A132E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11669"/>
    <w:multiLevelType w:val="hybridMultilevel"/>
    <w:tmpl w:val="D918FD18"/>
    <w:lvl w:ilvl="0" w:tplc="0C0C0005">
      <w:start w:val="1"/>
      <w:numFmt w:val="bullet"/>
      <w:lvlText w:val=""/>
      <w:lvlJc w:val="left"/>
      <w:pPr>
        <w:ind w:left="792" w:hanging="360"/>
      </w:pPr>
      <w:rPr>
        <w:rFonts w:ascii="Wingdings" w:hAnsi="Wingdings" w:hint="default"/>
      </w:rPr>
    </w:lvl>
    <w:lvl w:ilvl="1" w:tplc="0C0C0003">
      <w:start w:val="1"/>
      <w:numFmt w:val="bullet"/>
      <w:lvlText w:val="o"/>
      <w:lvlJc w:val="left"/>
      <w:pPr>
        <w:ind w:left="1512" w:hanging="360"/>
      </w:pPr>
      <w:rPr>
        <w:rFonts w:ascii="Courier New" w:hAnsi="Courier New" w:cs="Courier New" w:hint="default"/>
      </w:rPr>
    </w:lvl>
    <w:lvl w:ilvl="2" w:tplc="0C0C0005">
      <w:start w:val="1"/>
      <w:numFmt w:val="bullet"/>
      <w:lvlText w:val=""/>
      <w:lvlJc w:val="left"/>
      <w:pPr>
        <w:ind w:left="2232" w:hanging="360"/>
      </w:pPr>
      <w:rPr>
        <w:rFonts w:ascii="Wingdings" w:hAnsi="Wingdings" w:hint="default"/>
      </w:rPr>
    </w:lvl>
    <w:lvl w:ilvl="3" w:tplc="0C0C0001">
      <w:start w:val="1"/>
      <w:numFmt w:val="bullet"/>
      <w:lvlText w:val=""/>
      <w:lvlJc w:val="left"/>
      <w:pPr>
        <w:ind w:left="2952" w:hanging="360"/>
      </w:pPr>
      <w:rPr>
        <w:rFonts w:ascii="Symbol" w:hAnsi="Symbol" w:hint="default"/>
      </w:rPr>
    </w:lvl>
    <w:lvl w:ilvl="4" w:tplc="0C0C0003">
      <w:start w:val="1"/>
      <w:numFmt w:val="bullet"/>
      <w:lvlText w:val="o"/>
      <w:lvlJc w:val="left"/>
      <w:pPr>
        <w:ind w:left="3672" w:hanging="360"/>
      </w:pPr>
      <w:rPr>
        <w:rFonts w:ascii="Courier New" w:hAnsi="Courier New" w:cs="Courier New" w:hint="default"/>
      </w:rPr>
    </w:lvl>
    <w:lvl w:ilvl="5" w:tplc="0C0C0005">
      <w:start w:val="1"/>
      <w:numFmt w:val="bullet"/>
      <w:lvlText w:val=""/>
      <w:lvlJc w:val="left"/>
      <w:pPr>
        <w:ind w:left="4392" w:hanging="360"/>
      </w:pPr>
      <w:rPr>
        <w:rFonts w:ascii="Wingdings" w:hAnsi="Wingdings" w:hint="default"/>
      </w:rPr>
    </w:lvl>
    <w:lvl w:ilvl="6" w:tplc="0C0C0001">
      <w:start w:val="1"/>
      <w:numFmt w:val="bullet"/>
      <w:lvlText w:val=""/>
      <w:lvlJc w:val="left"/>
      <w:pPr>
        <w:ind w:left="5112" w:hanging="360"/>
      </w:pPr>
      <w:rPr>
        <w:rFonts w:ascii="Symbol" w:hAnsi="Symbol" w:hint="default"/>
      </w:rPr>
    </w:lvl>
    <w:lvl w:ilvl="7" w:tplc="0C0C0003">
      <w:start w:val="1"/>
      <w:numFmt w:val="bullet"/>
      <w:lvlText w:val="o"/>
      <w:lvlJc w:val="left"/>
      <w:pPr>
        <w:ind w:left="5832" w:hanging="360"/>
      </w:pPr>
      <w:rPr>
        <w:rFonts w:ascii="Courier New" w:hAnsi="Courier New" w:cs="Courier New" w:hint="default"/>
      </w:rPr>
    </w:lvl>
    <w:lvl w:ilvl="8" w:tplc="0C0C0005">
      <w:start w:val="1"/>
      <w:numFmt w:val="bullet"/>
      <w:lvlText w:val=""/>
      <w:lvlJc w:val="left"/>
      <w:pPr>
        <w:ind w:left="6552" w:hanging="360"/>
      </w:pPr>
      <w:rPr>
        <w:rFonts w:ascii="Wingdings" w:hAnsi="Wingdings" w:hint="default"/>
      </w:rPr>
    </w:lvl>
  </w:abstractNum>
  <w:abstractNum w:abstractNumId="1" w15:restartNumberingAfterBreak="0">
    <w:nsid w:val="06F05356"/>
    <w:multiLevelType w:val="hybridMultilevel"/>
    <w:tmpl w:val="99C6CC34"/>
    <w:lvl w:ilvl="0" w:tplc="0C0C0003">
      <w:start w:val="1"/>
      <w:numFmt w:val="bullet"/>
      <w:lvlText w:val="o"/>
      <w:lvlJc w:val="left"/>
      <w:pPr>
        <w:ind w:left="1428" w:hanging="360"/>
      </w:pPr>
      <w:rPr>
        <w:rFonts w:ascii="Courier New" w:hAnsi="Courier New" w:cs="Courier New"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 w15:restartNumberingAfterBreak="0">
    <w:nsid w:val="07AC7053"/>
    <w:multiLevelType w:val="hybridMultilevel"/>
    <w:tmpl w:val="CCA2E604"/>
    <w:lvl w:ilvl="0" w:tplc="AD3E9104">
      <w:start w:val="1"/>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A811F62"/>
    <w:multiLevelType w:val="hybridMultilevel"/>
    <w:tmpl w:val="89262014"/>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4" w15:restartNumberingAfterBreak="0">
    <w:nsid w:val="0BC832F0"/>
    <w:multiLevelType w:val="multilevel"/>
    <w:tmpl w:val="C6924222"/>
    <w:lvl w:ilvl="0">
      <w:start w:val="1"/>
      <w:numFmt w:val="decimal"/>
      <w:lvlText w:val="%1."/>
      <w:lvlJc w:val="left"/>
      <w:pPr>
        <w:ind w:left="720" w:hanging="360"/>
      </w:pPr>
      <w:rPr>
        <w:rFonts w:hint="default"/>
      </w:rPr>
    </w:lvl>
    <w:lvl w:ilvl="1">
      <w:start w:val="1"/>
      <w:numFmt w:val="decimal"/>
      <w:isLgl/>
      <w:lvlText w:val="%1.%2"/>
      <w:lvlJc w:val="left"/>
      <w:pPr>
        <w:ind w:left="480" w:hanging="480"/>
      </w:pPr>
      <w:rPr>
        <w:rFonts w:hint="default"/>
        <w:sz w:val="36"/>
        <w:szCs w:val="36"/>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F65533D"/>
    <w:multiLevelType w:val="hybridMultilevel"/>
    <w:tmpl w:val="89E2113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6" w15:restartNumberingAfterBreak="0">
    <w:nsid w:val="18116D46"/>
    <w:multiLevelType w:val="hybridMultilevel"/>
    <w:tmpl w:val="DCBA5404"/>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7" w15:restartNumberingAfterBreak="0">
    <w:nsid w:val="1B996AEB"/>
    <w:multiLevelType w:val="hybridMultilevel"/>
    <w:tmpl w:val="F8DEF36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8" w15:restartNumberingAfterBreak="0">
    <w:nsid w:val="22635686"/>
    <w:multiLevelType w:val="hybridMultilevel"/>
    <w:tmpl w:val="3458637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25090F0C"/>
    <w:multiLevelType w:val="hybridMultilevel"/>
    <w:tmpl w:val="FBF80684"/>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0" w15:restartNumberingAfterBreak="0">
    <w:nsid w:val="2DE443F1"/>
    <w:multiLevelType w:val="hybridMultilevel"/>
    <w:tmpl w:val="2B7C9C5A"/>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1" w15:restartNumberingAfterBreak="0">
    <w:nsid w:val="330A4CC0"/>
    <w:multiLevelType w:val="hybridMultilevel"/>
    <w:tmpl w:val="177C541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2" w15:restartNumberingAfterBreak="0">
    <w:nsid w:val="33191667"/>
    <w:multiLevelType w:val="hybridMultilevel"/>
    <w:tmpl w:val="306E6FB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3" w15:restartNumberingAfterBreak="0">
    <w:nsid w:val="36B3241B"/>
    <w:multiLevelType w:val="hybridMultilevel"/>
    <w:tmpl w:val="96BE6ABE"/>
    <w:lvl w:ilvl="0" w:tplc="0C0C0005">
      <w:start w:val="1"/>
      <w:numFmt w:val="bullet"/>
      <w:lvlText w:val=""/>
      <w:lvlJc w:val="left"/>
      <w:pPr>
        <w:ind w:left="1440" w:hanging="360"/>
      </w:pPr>
      <w:rPr>
        <w:rFonts w:ascii="Wingdings" w:hAnsi="Wingdings" w:hint="default"/>
      </w:rPr>
    </w:lvl>
    <w:lvl w:ilvl="1" w:tplc="0C0C0003">
      <w:start w:val="1"/>
      <w:numFmt w:val="bullet"/>
      <w:lvlText w:val="o"/>
      <w:lvlJc w:val="left"/>
      <w:pPr>
        <w:ind w:left="2160" w:hanging="360"/>
      </w:pPr>
      <w:rPr>
        <w:rFonts w:ascii="Courier New" w:hAnsi="Courier New" w:cs="Courier New" w:hint="default"/>
      </w:rPr>
    </w:lvl>
    <w:lvl w:ilvl="2" w:tplc="0C0C0005">
      <w:start w:val="1"/>
      <w:numFmt w:val="bullet"/>
      <w:lvlText w:val=""/>
      <w:lvlJc w:val="left"/>
      <w:pPr>
        <w:ind w:left="2880" w:hanging="360"/>
      </w:pPr>
      <w:rPr>
        <w:rFonts w:ascii="Wingdings" w:hAnsi="Wingdings" w:hint="default"/>
      </w:rPr>
    </w:lvl>
    <w:lvl w:ilvl="3" w:tplc="0C0C0001">
      <w:start w:val="1"/>
      <w:numFmt w:val="bullet"/>
      <w:lvlText w:val=""/>
      <w:lvlJc w:val="left"/>
      <w:pPr>
        <w:ind w:left="3600" w:hanging="360"/>
      </w:pPr>
      <w:rPr>
        <w:rFonts w:ascii="Symbol" w:hAnsi="Symbol" w:hint="default"/>
      </w:rPr>
    </w:lvl>
    <w:lvl w:ilvl="4" w:tplc="0C0C0003">
      <w:start w:val="1"/>
      <w:numFmt w:val="bullet"/>
      <w:lvlText w:val="o"/>
      <w:lvlJc w:val="left"/>
      <w:pPr>
        <w:ind w:left="4320" w:hanging="360"/>
      </w:pPr>
      <w:rPr>
        <w:rFonts w:ascii="Courier New" w:hAnsi="Courier New" w:cs="Courier New" w:hint="default"/>
      </w:rPr>
    </w:lvl>
    <w:lvl w:ilvl="5" w:tplc="0C0C0005">
      <w:start w:val="1"/>
      <w:numFmt w:val="bullet"/>
      <w:lvlText w:val=""/>
      <w:lvlJc w:val="left"/>
      <w:pPr>
        <w:ind w:left="5040" w:hanging="360"/>
      </w:pPr>
      <w:rPr>
        <w:rFonts w:ascii="Wingdings" w:hAnsi="Wingdings" w:hint="default"/>
      </w:rPr>
    </w:lvl>
    <w:lvl w:ilvl="6" w:tplc="0C0C0001">
      <w:start w:val="1"/>
      <w:numFmt w:val="bullet"/>
      <w:lvlText w:val=""/>
      <w:lvlJc w:val="left"/>
      <w:pPr>
        <w:ind w:left="5760" w:hanging="360"/>
      </w:pPr>
      <w:rPr>
        <w:rFonts w:ascii="Symbol" w:hAnsi="Symbol" w:hint="default"/>
      </w:rPr>
    </w:lvl>
    <w:lvl w:ilvl="7" w:tplc="0C0C0003">
      <w:start w:val="1"/>
      <w:numFmt w:val="bullet"/>
      <w:lvlText w:val="o"/>
      <w:lvlJc w:val="left"/>
      <w:pPr>
        <w:ind w:left="6480" w:hanging="360"/>
      </w:pPr>
      <w:rPr>
        <w:rFonts w:ascii="Courier New" w:hAnsi="Courier New" w:cs="Courier New" w:hint="default"/>
      </w:rPr>
    </w:lvl>
    <w:lvl w:ilvl="8" w:tplc="0C0C0005">
      <w:start w:val="1"/>
      <w:numFmt w:val="bullet"/>
      <w:lvlText w:val=""/>
      <w:lvlJc w:val="left"/>
      <w:pPr>
        <w:ind w:left="7200" w:hanging="360"/>
      </w:pPr>
      <w:rPr>
        <w:rFonts w:ascii="Wingdings" w:hAnsi="Wingdings" w:hint="default"/>
      </w:rPr>
    </w:lvl>
  </w:abstractNum>
  <w:abstractNum w:abstractNumId="14" w15:restartNumberingAfterBreak="0">
    <w:nsid w:val="39FA6FD7"/>
    <w:multiLevelType w:val="hybridMultilevel"/>
    <w:tmpl w:val="D916E3A4"/>
    <w:lvl w:ilvl="0" w:tplc="AD3E9104">
      <w:start w:val="1"/>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44467146"/>
    <w:multiLevelType w:val="multilevel"/>
    <w:tmpl w:val="30800CB6"/>
    <w:lvl w:ilvl="0">
      <w:start w:val="1"/>
      <w:numFmt w:val="bullet"/>
      <w:lvlText w:val=""/>
      <w:lvlJc w:val="left"/>
      <w:pPr>
        <w:ind w:left="720" w:hanging="360"/>
      </w:pPr>
      <w:rPr>
        <w:rFonts w:ascii="Symbol" w:eastAsiaTheme="minorHAnsi" w:hAnsi="Symbol" w:cstheme="minorBidi" w:hint="default"/>
      </w:rPr>
    </w:lvl>
    <w:lvl w:ilvl="1">
      <w:start w:val="1"/>
      <w:numFmt w:val="decimal"/>
      <w:isLgl/>
      <w:lvlText w:val="%1.%2"/>
      <w:lvlJc w:val="left"/>
      <w:pPr>
        <w:ind w:left="480" w:hanging="480"/>
      </w:pPr>
      <w:rPr>
        <w:rFonts w:hint="default"/>
        <w:sz w:val="36"/>
        <w:szCs w:val="36"/>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C505344"/>
    <w:multiLevelType w:val="hybridMultilevel"/>
    <w:tmpl w:val="185846D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4C726DA0"/>
    <w:multiLevelType w:val="multilevel"/>
    <w:tmpl w:val="30800CB6"/>
    <w:lvl w:ilvl="0">
      <w:start w:val="1"/>
      <w:numFmt w:val="bullet"/>
      <w:lvlText w:val=""/>
      <w:lvlJc w:val="left"/>
      <w:pPr>
        <w:ind w:left="720" w:hanging="360"/>
      </w:pPr>
      <w:rPr>
        <w:rFonts w:ascii="Symbol" w:eastAsiaTheme="minorHAnsi" w:hAnsi="Symbol" w:cstheme="minorBidi" w:hint="default"/>
      </w:rPr>
    </w:lvl>
    <w:lvl w:ilvl="1">
      <w:start w:val="1"/>
      <w:numFmt w:val="decimal"/>
      <w:isLgl/>
      <w:lvlText w:val="%1.%2"/>
      <w:lvlJc w:val="left"/>
      <w:pPr>
        <w:ind w:left="480" w:hanging="480"/>
      </w:pPr>
      <w:rPr>
        <w:rFonts w:hint="default"/>
        <w:sz w:val="36"/>
        <w:szCs w:val="36"/>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CF7567D"/>
    <w:multiLevelType w:val="hybridMultilevel"/>
    <w:tmpl w:val="42FE91D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9" w15:restartNumberingAfterBreak="0">
    <w:nsid w:val="4EAA172E"/>
    <w:multiLevelType w:val="hybridMultilevel"/>
    <w:tmpl w:val="749CDF04"/>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20" w15:restartNumberingAfterBreak="0">
    <w:nsid w:val="5A08413C"/>
    <w:multiLevelType w:val="hybridMultilevel"/>
    <w:tmpl w:val="DA1CE4F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21" w15:restartNumberingAfterBreak="0">
    <w:nsid w:val="5EB055D6"/>
    <w:multiLevelType w:val="hybridMultilevel"/>
    <w:tmpl w:val="2C8681BA"/>
    <w:lvl w:ilvl="0" w:tplc="0E203428">
      <w:start w:val="5"/>
      <w:numFmt w:val="bullet"/>
      <w:lvlText w:val="-"/>
      <w:lvlJc w:val="left"/>
      <w:pPr>
        <w:ind w:left="1080" w:hanging="360"/>
      </w:pPr>
      <w:rPr>
        <w:rFonts w:ascii="Times New Roman" w:eastAsia="MS Mincho" w:hAnsi="Times New Roman" w:cs="Times New Roman" w:hint="default"/>
      </w:rPr>
    </w:lvl>
    <w:lvl w:ilvl="1" w:tplc="0C0C0003">
      <w:start w:val="1"/>
      <w:numFmt w:val="bullet"/>
      <w:lvlText w:val="o"/>
      <w:lvlJc w:val="left"/>
      <w:pPr>
        <w:ind w:left="1800" w:hanging="360"/>
      </w:pPr>
      <w:rPr>
        <w:rFonts w:ascii="Courier New" w:hAnsi="Courier New" w:cs="Courier New" w:hint="default"/>
      </w:rPr>
    </w:lvl>
    <w:lvl w:ilvl="2" w:tplc="0C0C0005">
      <w:start w:val="1"/>
      <w:numFmt w:val="bullet"/>
      <w:lvlText w:val=""/>
      <w:lvlJc w:val="left"/>
      <w:pPr>
        <w:ind w:left="2520" w:hanging="360"/>
      </w:pPr>
      <w:rPr>
        <w:rFonts w:ascii="Wingdings" w:hAnsi="Wingdings" w:hint="default"/>
      </w:rPr>
    </w:lvl>
    <w:lvl w:ilvl="3" w:tplc="0C0C0001">
      <w:start w:val="1"/>
      <w:numFmt w:val="bullet"/>
      <w:lvlText w:val=""/>
      <w:lvlJc w:val="left"/>
      <w:pPr>
        <w:ind w:left="3240" w:hanging="360"/>
      </w:pPr>
      <w:rPr>
        <w:rFonts w:ascii="Symbol" w:hAnsi="Symbol" w:hint="default"/>
      </w:rPr>
    </w:lvl>
    <w:lvl w:ilvl="4" w:tplc="0C0C0003">
      <w:start w:val="1"/>
      <w:numFmt w:val="bullet"/>
      <w:lvlText w:val="o"/>
      <w:lvlJc w:val="left"/>
      <w:pPr>
        <w:ind w:left="3960" w:hanging="360"/>
      </w:pPr>
      <w:rPr>
        <w:rFonts w:ascii="Courier New" w:hAnsi="Courier New" w:cs="Courier New" w:hint="default"/>
      </w:rPr>
    </w:lvl>
    <w:lvl w:ilvl="5" w:tplc="0C0C0005">
      <w:start w:val="1"/>
      <w:numFmt w:val="bullet"/>
      <w:lvlText w:val=""/>
      <w:lvlJc w:val="left"/>
      <w:pPr>
        <w:ind w:left="4680" w:hanging="360"/>
      </w:pPr>
      <w:rPr>
        <w:rFonts w:ascii="Wingdings" w:hAnsi="Wingdings" w:hint="default"/>
      </w:rPr>
    </w:lvl>
    <w:lvl w:ilvl="6" w:tplc="0C0C0001">
      <w:start w:val="1"/>
      <w:numFmt w:val="bullet"/>
      <w:lvlText w:val=""/>
      <w:lvlJc w:val="left"/>
      <w:pPr>
        <w:ind w:left="5400" w:hanging="360"/>
      </w:pPr>
      <w:rPr>
        <w:rFonts w:ascii="Symbol" w:hAnsi="Symbol" w:hint="default"/>
      </w:rPr>
    </w:lvl>
    <w:lvl w:ilvl="7" w:tplc="0C0C0003">
      <w:start w:val="1"/>
      <w:numFmt w:val="bullet"/>
      <w:lvlText w:val="o"/>
      <w:lvlJc w:val="left"/>
      <w:pPr>
        <w:ind w:left="6120" w:hanging="360"/>
      </w:pPr>
      <w:rPr>
        <w:rFonts w:ascii="Courier New" w:hAnsi="Courier New" w:cs="Courier New" w:hint="default"/>
      </w:rPr>
    </w:lvl>
    <w:lvl w:ilvl="8" w:tplc="0C0C0005">
      <w:start w:val="1"/>
      <w:numFmt w:val="bullet"/>
      <w:lvlText w:val=""/>
      <w:lvlJc w:val="left"/>
      <w:pPr>
        <w:ind w:left="6840" w:hanging="360"/>
      </w:pPr>
      <w:rPr>
        <w:rFonts w:ascii="Wingdings" w:hAnsi="Wingdings" w:hint="default"/>
      </w:rPr>
    </w:lvl>
  </w:abstractNum>
  <w:abstractNum w:abstractNumId="22" w15:restartNumberingAfterBreak="0">
    <w:nsid w:val="5FD65F29"/>
    <w:multiLevelType w:val="hybridMultilevel"/>
    <w:tmpl w:val="283858C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23" w15:restartNumberingAfterBreak="0">
    <w:nsid w:val="647F171D"/>
    <w:multiLevelType w:val="hybridMultilevel"/>
    <w:tmpl w:val="D234C68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69D02D3F"/>
    <w:multiLevelType w:val="hybridMultilevel"/>
    <w:tmpl w:val="162613D6"/>
    <w:lvl w:ilvl="0" w:tplc="0C0C0003">
      <w:start w:val="1"/>
      <w:numFmt w:val="bullet"/>
      <w:lvlText w:val="o"/>
      <w:lvlJc w:val="left"/>
      <w:pPr>
        <w:ind w:left="1440" w:hanging="360"/>
      </w:pPr>
      <w:rPr>
        <w:rFonts w:ascii="Courier New" w:hAnsi="Courier New" w:cs="Courier New"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5" w15:restartNumberingAfterBreak="0">
    <w:nsid w:val="709D185A"/>
    <w:multiLevelType w:val="hybridMultilevel"/>
    <w:tmpl w:val="7F24006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26" w15:restartNumberingAfterBreak="0">
    <w:nsid w:val="738A43F2"/>
    <w:multiLevelType w:val="hybridMultilevel"/>
    <w:tmpl w:val="A2144774"/>
    <w:lvl w:ilvl="0" w:tplc="AD3E9104">
      <w:start w:val="1"/>
      <w:numFmt w:val="bullet"/>
      <w:lvlText w:val=""/>
      <w:lvlJc w:val="left"/>
      <w:pPr>
        <w:ind w:left="720" w:hanging="360"/>
      </w:pPr>
      <w:rPr>
        <w:rFonts w:ascii="Symbol" w:eastAsiaTheme="minorHAnsi"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1088844833">
    <w:abstractNumId w:val="4"/>
  </w:num>
  <w:num w:numId="2" w16cid:durableId="615329516">
    <w:abstractNumId w:val="16"/>
  </w:num>
  <w:num w:numId="3" w16cid:durableId="80641111">
    <w:abstractNumId w:val="2"/>
  </w:num>
  <w:num w:numId="4" w16cid:durableId="237448745">
    <w:abstractNumId w:val="0"/>
  </w:num>
  <w:num w:numId="5" w16cid:durableId="14236777">
    <w:abstractNumId w:val="10"/>
  </w:num>
  <w:num w:numId="6" w16cid:durableId="1592733379">
    <w:abstractNumId w:val="15"/>
  </w:num>
  <w:num w:numId="7" w16cid:durableId="886530634">
    <w:abstractNumId w:val="13"/>
  </w:num>
  <w:num w:numId="8" w16cid:durableId="1136070228">
    <w:abstractNumId w:val="17"/>
  </w:num>
  <w:num w:numId="9" w16cid:durableId="1497382280">
    <w:abstractNumId w:val="9"/>
  </w:num>
  <w:num w:numId="10" w16cid:durableId="1282614319">
    <w:abstractNumId w:val="3"/>
  </w:num>
  <w:num w:numId="11" w16cid:durableId="255870885">
    <w:abstractNumId w:val="21"/>
  </w:num>
  <w:num w:numId="12" w16cid:durableId="1136527218">
    <w:abstractNumId w:val="0"/>
  </w:num>
  <w:num w:numId="13" w16cid:durableId="2006742333">
    <w:abstractNumId w:val="26"/>
  </w:num>
  <w:num w:numId="14" w16cid:durableId="1804998631">
    <w:abstractNumId w:val="14"/>
  </w:num>
  <w:num w:numId="15" w16cid:durableId="1642152292">
    <w:abstractNumId w:val="22"/>
  </w:num>
  <w:num w:numId="16" w16cid:durableId="1796555343">
    <w:abstractNumId w:val="6"/>
  </w:num>
  <w:num w:numId="17" w16cid:durableId="569316471">
    <w:abstractNumId w:val="11"/>
  </w:num>
  <w:num w:numId="18" w16cid:durableId="847211697">
    <w:abstractNumId w:val="25"/>
  </w:num>
  <w:num w:numId="19" w16cid:durableId="796533620">
    <w:abstractNumId w:val="18"/>
  </w:num>
  <w:num w:numId="20" w16cid:durableId="784614188">
    <w:abstractNumId w:val="12"/>
  </w:num>
  <w:num w:numId="21" w16cid:durableId="1298873277">
    <w:abstractNumId w:val="7"/>
  </w:num>
  <w:num w:numId="22" w16cid:durableId="597491911">
    <w:abstractNumId w:val="1"/>
  </w:num>
  <w:num w:numId="23" w16cid:durableId="2106151406">
    <w:abstractNumId w:val="24"/>
  </w:num>
  <w:num w:numId="24" w16cid:durableId="1571160724">
    <w:abstractNumId w:val="5"/>
  </w:num>
  <w:num w:numId="25" w16cid:durableId="1138374036">
    <w:abstractNumId w:val="19"/>
  </w:num>
  <w:num w:numId="26" w16cid:durableId="618292775">
    <w:abstractNumId w:val="20"/>
  </w:num>
  <w:num w:numId="27" w16cid:durableId="57557141">
    <w:abstractNumId w:val="23"/>
  </w:num>
  <w:num w:numId="28" w16cid:durableId="12049072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37"/>
    <w:rsid w:val="0002505A"/>
    <w:rsid w:val="0008455F"/>
    <w:rsid w:val="000F3118"/>
    <w:rsid w:val="000F56CF"/>
    <w:rsid w:val="0010115D"/>
    <w:rsid w:val="00114E43"/>
    <w:rsid w:val="00134FBA"/>
    <w:rsid w:val="00152039"/>
    <w:rsid w:val="00157B33"/>
    <w:rsid w:val="0017036F"/>
    <w:rsid w:val="001D386D"/>
    <w:rsid w:val="001F2EF5"/>
    <w:rsid w:val="00212CD6"/>
    <w:rsid w:val="00283D3F"/>
    <w:rsid w:val="002D7CCD"/>
    <w:rsid w:val="002E75F9"/>
    <w:rsid w:val="00303C6F"/>
    <w:rsid w:val="00312CBB"/>
    <w:rsid w:val="00323A47"/>
    <w:rsid w:val="003C5FCE"/>
    <w:rsid w:val="003E4459"/>
    <w:rsid w:val="00480862"/>
    <w:rsid w:val="004B7AEB"/>
    <w:rsid w:val="004E06AA"/>
    <w:rsid w:val="005143CE"/>
    <w:rsid w:val="00596FE4"/>
    <w:rsid w:val="00601468"/>
    <w:rsid w:val="0060160D"/>
    <w:rsid w:val="00616CDB"/>
    <w:rsid w:val="00655D27"/>
    <w:rsid w:val="00666918"/>
    <w:rsid w:val="006A3F55"/>
    <w:rsid w:val="006D3C8F"/>
    <w:rsid w:val="006E6DCE"/>
    <w:rsid w:val="007168B6"/>
    <w:rsid w:val="00732A1B"/>
    <w:rsid w:val="0074232A"/>
    <w:rsid w:val="00755D7F"/>
    <w:rsid w:val="007850C1"/>
    <w:rsid w:val="00786EC7"/>
    <w:rsid w:val="007901CD"/>
    <w:rsid w:val="00792C86"/>
    <w:rsid w:val="007F55B5"/>
    <w:rsid w:val="008A5F29"/>
    <w:rsid w:val="008B6838"/>
    <w:rsid w:val="008C2641"/>
    <w:rsid w:val="008D1E03"/>
    <w:rsid w:val="009040B5"/>
    <w:rsid w:val="009666DC"/>
    <w:rsid w:val="00971B98"/>
    <w:rsid w:val="009849F4"/>
    <w:rsid w:val="009F3A37"/>
    <w:rsid w:val="00A03A80"/>
    <w:rsid w:val="00A132E2"/>
    <w:rsid w:val="00A31DDD"/>
    <w:rsid w:val="00A36AC7"/>
    <w:rsid w:val="00A40931"/>
    <w:rsid w:val="00A51F92"/>
    <w:rsid w:val="00A73BC0"/>
    <w:rsid w:val="00A95FF6"/>
    <w:rsid w:val="00B37D3F"/>
    <w:rsid w:val="00B64CED"/>
    <w:rsid w:val="00B90EFF"/>
    <w:rsid w:val="00BE0D5A"/>
    <w:rsid w:val="00BE7786"/>
    <w:rsid w:val="00C06DF2"/>
    <w:rsid w:val="00C33044"/>
    <w:rsid w:val="00C52EA6"/>
    <w:rsid w:val="00C60E99"/>
    <w:rsid w:val="00C651CF"/>
    <w:rsid w:val="00CD0F4C"/>
    <w:rsid w:val="00CD39CC"/>
    <w:rsid w:val="00CE6E29"/>
    <w:rsid w:val="00D553F8"/>
    <w:rsid w:val="00DB1E71"/>
    <w:rsid w:val="00DC6195"/>
    <w:rsid w:val="00DC6423"/>
    <w:rsid w:val="00DD62F8"/>
    <w:rsid w:val="00DD7196"/>
    <w:rsid w:val="00DF6EFF"/>
    <w:rsid w:val="00E07450"/>
    <w:rsid w:val="00E24548"/>
    <w:rsid w:val="00E316FA"/>
    <w:rsid w:val="00E7042A"/>
    <w:rsid w:val="00E917D6"/>
    <w:rsid w:val="00EC00C3"/>
    <w:rsid w:val="00F0607D"/>
    <w:rsid w:val="00F17B05"/>
    <w:rsid w:val="00F4489F"/>
    <w:rsid w:val="00F54E6C"/>
    <w:rsid w:val="00F57142"/>
    <w:rsid w:val="00F80BDB"/>
    <w:rsid w:val="00F81BAA"/>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3280E"/>
  <w15:chartTrackingRefBased/>
  <w15:docId w15:val="{AA1D2A10-619E-4E4C-93CC-2DE45970F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fr-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3F8"/>
  </w:style>
  <w:style w:type="paragraph" w:styleId="Titre1">
    <w:name w:val="heading 1"/>
    <w:basedOn w:val="Normal"/>
    <w:next w:val="Normal"/>
    <w:link w:val="Titre1Car"/>
    <w:uiPriority w:val="9"/>
    <w:qFormat/>
    <w:rsid w:val="009F3A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unhideWhenUsed/>
    <w:qFormat/>
    <w:rsid w:val="009F3A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9F3A37"/>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9F3A37"/>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9F3A37"/>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9F3A37"/>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9F3A37"/>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9F3A37"/>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9F3A37"/>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F3A37"/>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rsid w:val="009F3A37"/>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9F3A37"/>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9F3A37"/>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9F3A37"/>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9F3A3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9F3A3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9F3A3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9F3A37"/>
    <w:rPr>
      <w:rFonts w:eastAsiaTheme="majorEastAsia" w:cstheme="majorBidi"/>
      <w:color w:val="272727" w:themeColor="text1" w:themeTint="D8"/>
    </w:rPr>
  </w:style>
  <w:style w:type="paragraph" w:styleId="Titre">
    <w:name w:val="Title"/>
    <w:basedOn w:val="Normal"/>
    <w:next w:val="Normal"/>
    <w:link w:val="TitreCar"/>
    <w:uiPriority w:val="10"/>
    <w:qFormat/>
    <w:rsid w:val="009F3A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F3A3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9F3A37"/>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9F3A3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9F3A37"/>
    <w:pPr>
      <w:spacing w:before="160"/>
      <w:jc w:val="center"/>
    </w:pPr>
    <w:rPr>
      <w:i/>
      <w:iCs/>
      <w:color w:val="404040" w:themeColor="text1" w:themeTint="BF"/>
    </w:rPr>
  </w:style>
  <w:style w:type="character" w:customStyle="1" w:styleId="CitationCar">
    <w:name w:val="Citation Car"/>
    <w:basedOn w:val="Policepardfaut"/>
    <w:link w:val="Citation"/>
    <w:uiPriority w:val="29"/>
    <w:rsid w:val="009F3A37"/>
    <w:rPr>
      <w:i/>
      <w:iCs/>
      <w:color w:val="404040" w:themeColor="text1" w:themeTint="BF"/>
    </w:rPr>
  </w:style>
  <w:style w:type="paragraph" w:styleId="Paragraphedeliste">
    <w:name w:val="List Paragraph"/>
    <w:basedOn w:val="Normal"/>
    <w:uiPriority w:val="34"/>
    <w:qFormat/>
    <w:rsid w:val="009F3A37"/>
    <w:pPr>
      <w:ind w:left="720"/>
      <w:contextualSpacing/>
    </w:pPr>
  </w:style>
  <w:style w:type="character" w:styleId="Accentuationintense">
    <w:name w:val="Intense Emphasis"/>
    <w:basedOn w:val="Policepardfaut"/>
    <w:uiPriority w:val="21"/>
    <w:qFormat/>
    <w:rsid w:val="009F3A37"/>
    <w:rPr>
      <w:i/>
      <w:iCs/>
      <w:color w:val="2F5496" w:themeColor="accent1" w:themeShade="BF"/>
    </w:rPr>
  </w:style>
  <w:style w:type="paragraph" w:styleId="Citationintense">
    <w:name w:val="Intense Quote"/>
    <w:basedOn w:val="Normal"/>
    <w:next w:val="Normal"/>
    <w:link w:val="CitationintenseCar"/>
    <w:uiPriority w:val="30"/>
    <w:qFormat/>
    <w:rsid w:val="009F3A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9F3A37"/>
    <w:rPr>
      <w:i/>
      <w:iCs/>
      <w:color w:val="2F5496" w:themeColor="accent1" w:themeShade="BF"/>
    </w:rPr>
  </w:style>
  <w:style w:type="character" w:styleId="Rfrenceintense">
    <w:name w:val="Intense Reference"/>
    <w:basedOn w:val="Policepardfaut"/>
    <w:uiPriority w:val="32"/>
    <w:qFormat/>
    <w:rsid w:val="009F3A37"/>
    <w:rPr>
      <w:b/>
      <w:bCs/>
      <w:smallCaps/>
      <w:color w:val="2F5496" w:themeColor="accent1" w:themeShade="BF"/>
      <w:spacing w:val="5"/>
    </w:rPr>
  </w:style>
  <w:style w:type="paragraph" w:customStyle="1" w:styleId="Auteur">
    <w:name w:val="Auteur"/>
    <w:basedOn w:val="Normal"/>
    <w:qFormat/>
    <w:rsid w:val="00D553F8"/>
  </w:style>
  <w:style w:type="paragraph" w:styleId="Sansinterligne">
    <w:name w:val="No Spacing"/>
    <w:uiPriority w:val="1"/>
    <w:qFormat/>
    <w:rsid w:val="00283D3F"/>
    <w:pPr>
      <w:spacing w:after="0" w:line="240" w:lineRule="auto"/>
    </w:pPr>
  </w:style>
  <w:style w:type="character" w:styleId="Titredulivre">
    <w:name w:val="Book Title"/>
    <w:basedOn w:val="Policepardfaut"/>
    <w:uiPriority w:val="33"/>
    <w:qFormat/>
    <w:rsid w:val="00283D3F"/>
    <w:rPr>
      <w:b/>
      <w:bCs/>
      <w:i/>
      <w:iCs/>
      <w:spacing w:val="5"/>
    </w:rPr>
  </w:style>
  <w:style w:type="character" w:styleId="Rfrencelgre">
    <w:name w:val="Subtle Reference"/>
    <w:basedOn w:val="Policepardfaut"/>
    <w:uiPriority w:val="31"/>
    <w:qFormat/>
    <w:rsid w:val="00283D3F"/>
    <w:rPr>
      <w:smallCaps/>
      <w:color w:val="5A5A5A" w:themeColor="text1" w:themeTint="A5"/>
    </w:rPr>
  </w:style>
  <w:style w:type="paragraph" w:styleId="En-ttedetabledesmatires">
    <w:name w:val="TOC Heading"/>
    <w:basedOn w:val="Titre1"/>
    <w:next w:val="Normal"/>
    <w:uiPriority w:val="39"/>
    <w:unhideWhenUsed/>
    <w:qFormat/>
    <w:rsid w:val="00283D3F"/>
    <w:pPr>
      <w:spacing w:before="240" w:after="0" w:line="259" w:lineRule="auto"/>
      <w:outlineLvl w:val="9"/>
    </w:pPr>
    <w:rPr>
      <w:sz w:val="32"/>
      <w:szCs w:val="32"/>
      <w:lang w:eastAsia="fr-CA"/>
      <w14:ligatures w14:val="none"/>
    </w:rPr>
  </w:style>
  <w:style w:type="paragraph" w:styleId="TM1">
    <w:name w:val="toc 1"/>
    <w:basedOn w:val="Normal"/>
    <w:next w:val="Normal"/>
    <w:autoRedefine/>
    <w:uiPriority w:val="39"/>
    <w:unhideWhenUsed/>
    <w:rsid w:val="00971B98"/>
    <w:pPr>
      <w:tabs>
        <w:tab w:val="left" w:pos="480"/>
        <w:tab w:val="right" w:leader="dot" w:pos="9350"/>
      </w:tabs>
      <w:spacing w:after="240" w:line="300" w:lineRule="auto"/>
    </w:pPr>
    <w:rPr>
      <w:rFonts w:cstheme="minorHAnsi"/>
      <w:b/>
      <w:bCs/>
      <w:noProof/>
      <w:color w:val="2F5496" w:themeColor="accent1" w:themeShade="BF"/>
      <w:sz w:val="32"/>
      <w:szCs w:val="32"/>
      <w:lang w:val="fr-FR"/>
    </w:rPr>
  </w:style>
  <w:style w:type="paragraph" w:styleId="TM2">
    <w:name w:val="toc 2"/>
    <w:basedOn w:val="Normal"/>
    <w:next w:val="Normal"/>
    <w:autoRedefine/>
    <w:uiPriority w:val="39"/>
    <w:unhideWhenUsed/>
    <w:rsid w:val="00732A1B"/>
    <w:pPr>
      <w:spacing w:after="100"/>
      <w:ind w:left="240"/>
    </w:pPr>
  </w:style>
  <w:style w:type="character" w:styleId="Lienhypertexte">
    <w:name w:val="Hyperlink"/>
    <w:basedOn w:val="Policepardfaut"/>
    <w:uiPriority w:val="99"/>
    <w:unhideWhenUsed/>
    <w:rsid w:val="00732A1B"/>
    <w:rPr>
      <w:color w:val="0563C1" w:themeColor="hyperlink"/>
      <w:u w:val="single"/>
    </w:rPr>
  </w:style>
  <w:style w:type="character" w:styleId="Lienhypertextesuivivisit">
    <w:name w:val="FollowedHyperlink"/>
    <w:basedOn w:val="Policepardfaut"/>
    <w:uiPriority w:val="99"/>
    <w:semiHidden/>
    <w:unhideWhenUsed/>
    <w:rsid w:val="00732A1B"/>
    <w:rPr>
      <w:color w:val="954F72" w:themeColor="followedHyperlink"/>
      <w:u w:val="single"/>
    </w:rPr>
  </w:style>
  <w:style w:type="character" w:styleId="Mentionnonrsolue">
    <w:name w:val="Unresolved Mention"/>
    <w:basedOn w:val="Policepardfaut"/>
    <w:uiPriority w:val="99"/>
    <w:semiHidden/>
    <w:unhideWhenUsed/>
    <w:rsid w:val="00CD0F4C"/>
    <w:rPr>
      <w:color w:val="605E5C"/>
      <w:shd w:val="clear" w:color="auto" w:fill="E1DFDD"/>
    </w:rPr>
  </w:style>
  <w:style w:type="character" w:styleId="Textedelespacerserv">
    <w:name w:val="Placeholder Text"/>
    <w:basedOn w:val="Policepardfaut"/>
    <w:uiPriority w:val="99"/>
    <w:semiHidden/>
    <w:rsid w:val="005143CE"/>
    <w:rPr>
      <w:color w:val="666666"/>
    </w:rPr>
  </w:style>
  <w:style w:type="paragraph" w:styleId="En-tte">
    <w:name w:val="header"/>
    <w:basedOn w:val="Normal"/>
    <w:link w:val="En-tteCar"/>
    <w:uiPriority w:val="99"/>
    <w:unhideWhenUsed/>
    <w:rsid w:val="00212CD6"/>
    <w:pPr>
      <w:tabs>
        <w:tab w:val="center" w:pos="4320"/>
        <w:tab w:val="right" w:pos="8640"/>
      </w:tabs>
      <w:spacing w:after="0" w:line="240" w:lineRule="auto"/>
    </w:pPr>
  </w:style>
  <w:style w:type="character" w:customStyle="1" w:styleId="En-tteCar">
    <w:name w:val="En-tête Car"/>
    <w:basedOn w:val="Policepardfaut"/>
    <w:link w:val="En-tte"/>
    <w:uiPriority w:val="99"/>
    <w:rsid w:val="00212CD6"/>
  </w:style>
  <w:style w:type="paragraph" w:styleId="Pieddepage">
    <w:name w:val="footer"/>
    <w:basedOn w:val="Normal"/>
    <w:link w:val="PieddepageCar"/>
    <w:uiPriority w:val="99"/>
    <w:unhideWhenUsed/>
    <w:rsid w:val="00212CD6"/>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212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31312">
      <w:bodyDiv w:val="1"/>
      <w:marLeft w:val="0"/>
      <w:marRight w:val="0"/>
      <w:marTop w:val="0"/>
      <w:marBottom w:val="0"/>
      <w:divBdr>
        <w:top w:val="none" w:sz="0" w:space="0" w:color="auto"/>
        <w:left w:val="none" w:sz="0" w:space="0" w:color="auto"/>
        <w:bottom w:val="none" w:sz="0" w:space="0" w:color="auto"/>
        <w:right w:val="none" w:sz="0" w:space="0" w:color="auto"/>
      </w:divBdr>
    </w:div>
    <w:div w:id="216019538">
      <w:bodyDiv w:val="1"/>
      <w:marLeft w:val="0"/>
      <w:marRight w:val="0"/>
      <w:marTop w:val="0"/>
      <w:marBottom w:val="0"/>
      <w:divBdr>
        <w:top w:val="none" w:sz="0" w:space="0" w:color="auto"/>
        <w:left w:val="none" w:sz="0" w:space="0" w:color="auto"/>
        <w:bottom w:val="none" w:sz="0" w:space="0" w:color="auto"/>
        <w:right w:val="none" w:sz="0" w:space="0" w:color="auto"/>
      </w:divBdr>
    </w:div>
    <w:div w:id="427193124">
      <w:bodyDiv w:val="1"/>
      <w:marLeft w:val="0"/>
      <w:marRight w:val="0"/>
      <w:marTop w:val="0"/>
      <w:marBottom w:val="0"/>
      <w:divBdr>
        <w:top w:val="none" w:sz="0" w:space="0" w:color="auto"/>
        <w:left w:val="none" w:sz="0" w:space="0" w:color="auto"/>
        <w:bottom w:val="none" w:sz="0" w:space="0" w:color="auto"/>
        <w:right w:val="none" w:sz="0" w:space="0" w:color="auto"/>
      </w:divBdr>
    </w:div>
    <w:div w:id="486019095">
      <w:bodyDiv w:val="1"/>
      <w:marLeft w:val="0"/>
      <w:marRight w:val="0"/>
      <w:marTop w:val="0"/>
      <w:marBottom w:val="0"/>
      <w:divBdr>
        <w:top w:val="none" w:sz="0" w:space="0" w:color="auto"/>
        <w:left w:val="none" w:sz="0" w:space="0" w:color="auto"/>
        <w:bottom w:val="none" w:sz="0" w:space="0" w:color="auto"/>
        <w:right w:val="none" w:sz="0" w:space="0" w:color="auto"/>
      </w:divBdr>
    </w:div>
    <w:div w:id="607547338">
      <w:bodyDiv w:val="1"/>
      <w:marLeft w:val="0"/>
      <w:marRight w:val="0"/>
      <w:marTop w:val="0"/>
      <w:marBottom w:val="0"/>
      <w:divBdr>
        <w:top w:val="none" w:sz="0" w:space="0" w:color="auto"/>
        <w:left w:val="none" w:sz="0" w:space="0" w:color="auto"/>
        <w:bottom w:val="none" w:sz="0" w:space="0" w:color="auto"/>
        <w:right w:val="none" w:sz="0" w:space="0" w:color="auto"/>
      </w:divBdr>
    </w:div>
    <w:div w:id="616180011">
      <w:bodyDiv w:val="1"/>
      <w:marLeft w:val="0"/>
      <w:marRight w:val="0"/>
      <w:marTop w:val="0"/>
      <w:marBottom w:val="0"/>
      <w:divBdr>
        <w:top w:val="none" w:sz="0" w:space="0" w:color="auto"/>
        <w:left w:val="none" w:sz="0" w:space="0" w:color="auto"/>
        <w:bottom w:val="none" w:sz="0" w:space="0" w:color="auto"/>
        <w:right w:val="none" w:sz="0" w:space="0" w:color="auto"/>
      </w:divBdr>
    </w:div>
    <w:div w:id="760879303">
      <w:bodyDiv w:val="1"/>
      <w:marLeft w:val="0"/>
      <w:marRight w:val="0"/>
      <w:marTop w:val="0"/>
      <w:marBottom w:val="0"/>
      <w:divBdr>
        <w:top w:val="none" w:sz="0" w:space="0" w:color="auto"/>
        <w:left w:val="none" w:sz="0" w:space="0" w:color="auto"/>
        <w:bottom w:val="none" w:sz="0" w:space="0" w:color="auto"/>
        <w:right w:val="none" w:sz="0" w:space="0" w:color="auto"/>
      </w:divBdr>
    </w:div>
    <w:div w:id="895118003">
      <w:bodyDiv w:val="1"/>
      <w:marLeft w:val="0"/>
      <w:marRight w:val="0"/>
      <w:marTop w:val="0"/>
      <w:marBottom w:val="0"/>
      <w:divBdr>
        <w:top w:val="none" w:sz="0" w:space="0" w:color="auto"/>
        <w:left w:val="none" w:sz="0" w:space="0" w:color="auto"/>
        <w:bottom w:val="none" w:sz="0" w:space="0" w:color="auto"/>
        <w:right w:val="none" w:sz="0" w:space="0" w:color="auto"/>
      </w:divBdr>
    </w:div>
    <w:div w:id="1195461550">
      <w:bodyDiv w:val="1"/>
      <w:marLeft w:val="0"/>
      <w:marRight w:val="0"/>
      <w:marTop w:val="0"/>
      <w:marBottom w:val="0"/>
      <w:divBdr>
        <w:top w:val="none" w:sz="0" w:space="0" w:color="auto"/>
        <w:left w:val="none" w:sz="0" w:space="0" w:color="auto"/>
        <w:bottom w:val="none" w:sz="0" w:space="0" w:color="auto"/>
        <w:right w:val="none" w:sz="0" w:space="0" w:color="auto"/>
      </w:divBdr>
    </w:div>
    <w:div w:id="1236624056">
      <w:bodyDiv w:val="1"/>
      <w:marLeft w:val="0"/>
      <w:marRight w:val="0"/>
      <w:marTop w:val="0"/>
      <w:marBottom w:val="0"/>
      <w:divBdr>
        <w:top w:val="none" w:sz="0" w:space="0" w:color="auto"/>
        <w:left w:val="none" w:sz="0" w:space="0" w:color="auto"/>
        <w:bottom w:val="none" w:sz="0" w:space="0" w:color="auto"/>
        <w:right w:val="none" w:sz="0" w:space="0" w:color="auto"/>
      </w:divBdr>
    </w:div>
    <w:div w:id="1270546538">
      <w:bodyDiv w:val="1"/>
      <w:marLeft w:val="0"/>
      <w:marRight w:val="0"/>
      <w:marTop w:val="0"/>
      <w:marBottom w:val="0"/>
      <w:divBdr>
        <w:top w:val="none" w:sz="0" w:space="0" w:color="auto"/>
        <w:left w:val="none" w:sz="0" w:space="0" w:color="auto"/>
        <w:bottom w:val="none" w:sz="0" w:space="0" w:color="auto"/>
        <w:right w:val="none" w:sz="0" w:space="0" w:color="auto"/>
      </w:divBdr>
    </w:div>
    <w:div w:id="2019497439">
      <w:bodyDiv w:val="1"/>
      <w:marLeft w:val="0"/>
      <w:marRight w:val="0"/>
      <w:marTop w:val="0"/>
      <w:marBottom w:val="0"/>
      <w:divBdr>
        <w:top w:val="none" w:sz="0" w:space="0" w:color="auto"/>
        <w:left w:val="none" w:sz="0" w:space="0" w:color="auto"/>
        <w:bottom w:val="none" w:sz="0" w:space="0" w:color="auto"/>
        <w:right w:val="none" w:sz="0" w:space="0" w:color="auto"/>
      </w:divBdr>
    </w:div>
    <w:div w:id="212306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cieufm.com/entrevue/chronique-sur-linclusion-avec-ghislain-gagnon/" TargetMode="External"/><Relationship Id="rId26" Type="http://schemas.openxmlformats.org/officeDocument/2006/relationships/hyperlink" Target="https://cimtchau.ca/nouvelles/transports-adaptes-les-organismes-cherchent-des-solutions/" TargetMode="External"/><Relationship Id="rId39" Type="http://schemas.openxmlformats.org/officeDocument/2006/relationships/hyperlink" Target="https://petitions.noscommunes.ca/fr/Petition/Details?Petition=e-4543&amp;fbclid=IwAR2aJlfgjKjpBGqgVShBH7xOd2fpB-_P5RHKUnOdOm3yYU2-xXyhNAo3oHM" TargetMode="External"/><Relationship Id="rId21" Type="http://schemas.openxmlformats.org/officeDocument/2006/relationships/hyperlink" Target="https://cfim.ca/deux-laureats-madelinots-au-premier-gala-inclusion-du-raphgi/" TargetMode="External"/><Relationship Id="rId34" Type="http://schemas.openxmlformats.org/officeDocument/2006/relationships/hyperlink" Target="https://cieufm.com/entrevue/discussion-avec-ghislain-gagnon-directeur-general-du-raphgi/"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cfim.ca/un-gala-regional-pour-celebrer-linclusion-des-personnes-vivant-avec-un-handicap/" TargetMode="External"/><Relationship Id="rId29" Type="http://schemas.openxmlformats.org/officeDocument/2006/relationships/image" Target="media/image6.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4.jpeg"/><Relationship Id="rId32" Type="http://schemas.openxmlformats.org/officeDocument/2006/relationships/image" Target="media/image9.jpeg"/><Relationship Id="rId37" Type="http://schemas.openxmlformats.org/officeDocument/2006/relationships/hyperlink" Target="https://www.radiogaspesie.ca/nouvelles/actualite/ho-ho-ote-toi-de-mon-espace/" TargetMode="External"/><Relationship Id="rId40"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cieufm.com/entrevue/premier-gala-inclusion-avec-ghislain-gagnon/" TargetMode="External"/><Relationship Id="rId28" Type="http://schemas.openxmlformats.org/officeDocument/2006/relationships/hyperlink" Target="https://www.facebook.com/lescapesckia/videos/790899292834046" TargetMode="External"/><Relationship Id="rId36" Type="http://schemas.openxmlformats.org/officeDocument/2006/relationships/hyperlink" Target="https://radiochnc.com/audio-et-video/le-raphgi-lance-la-campagne-ote-toi-de-mon-espace-reserve/" TargetMode="External"/><Relationship Id="rId10" Type="http://schemas.openxmlformats.org/officeDocument/2006/relationships/header" Target="header2.xml"/><Relationship Id="rId19" Type="http://schemas.openxmlformats.org/officeDocument/2006/relationships/hyperlink" Target="https://cimtchau.ca/nouvelles/inclusion-a-carleton-sur-mer-un-gala-pour-les-personnes-handicapees/?fbclid=IwAR386xLht4-nsaoQCQxTPyFwkb_HQrnyw2pedKZYZMwhslaBRZwHblGBV3g"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cieufm.com/soiree-hommage-aux-personnes-inspirantes/" TargetMode="External"/><Relationship Id="rId27" Type="http://schemas.openxmlformats.org/officeDocument/2006/relationships/hyperlink" Target="https://cimtchau.ca/nouvelles/transport-adapte-les-personnes-handicapees-oublies-quand-il-sagit-de-loisirs/" TargetMode="External"/><Relationship Id="rId30" Type="http://schemas.openxmlformats.org/officeDocument/2006/relationships/image" Target="media/image7.png"/><Relationship Id="rId35" Type="http://schemas.openxmlformats.org/officeDocument/2006/relationships/hyperlink" Target="https://cfim.ca/le-raphgi-lance-la-campagne-ote-toi-de-mon-espace-reserve/"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radiogaspesie.ca/nouvelles/actualite/gala-inclusion-des-personnes-handicapees/?fbclid=IwAR0YiOj3xtbZiox-7h1q-ei6gNu9Ry-QMCrYHLokFXV1Nsy6fBEWwrc7lo0" TargetMode="External"/><Relationship Id="rId25" Type="http://schemas.openxmlformats.org/officeDocument/2006/relationships/image" Target="media/image5.jpeg"/><Relationship Id="rId33" Type="http://schemas.openxmlformats.org/officeDocument/2006/relationships/image" Target="media/image10.png"/><Relationship Id="rId38" Type="http://schemas.openxmlformats.org/officeDocument/2006/relationships/hyperlink" Target="https://www.assnat.qc.ca/fr/exprimez-votre-opinion/petition/Petition-10391/index.html?fbclid=IwAR3iJq62aBqvlPVdddgmluJl2zULdmTtH4Oj0nMbOQzL3zEjtaBF9LnYI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785CC-F4D1-47E4-9B21-D4A724C38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2753</Words>
  <Characters>15142</Characters>
  <Application>Microsoft Office Word</Application>
  <DocSecurity>0</DocSecurity>
  <Lines>126</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RAPHGÎ adjointe direction</dc:creator>
  <cp:keywords/>
  <dc:description/>
  <cp:lastModifiedBy>Ghislain Gagnon</cp:lastModifiedBy>
  <cp:revision>4</cp:revision>
  <cp:lastPrinted>2024-08-13T17:04:00Z</cp:lastPrinted>
  <dcterms:created xsi:type="dcterms:W3CDTF">2024-11-27T14:25:00Z</dcterms:created>
  <dcterms:modified xsi:type="dcterms:W3CDTF">2024-11-27T14:29:00Z</dcterms:modified>
</cp:coreProperties>
</file>